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noProof/>
          <w:szCs w:val="24"/>
          <w:lang w:eastAsia="ru-RU"/>
        </w:rPr>
        <w:drawing>
          <wp:anchor distT="0" distB="0" distL="63500" distR="63500" simplePos="0" relativeHeight="251666432" behindDoc="1" locked="0" layoutInCell="1" allowOverlap="1">
            <wp:simplePos x="0" y="0"/>
            <wp:positionH relativeFrom="page">
              <wp:posOffset>198120</wp:posOffset>
            </wp:positionH>
            <wp:positionV relativeFrom="page">
              <wp:posOffset>176530</wp:posOffset>
            </wp:positionV>
            <wp:extent cx="7169150" cy="10339070"/>
            <wp:effectExtent l="0" t="0" r="0" b="5080"/>
            <wp:wrapNone/>
            <wp:docPr id="9" name="Рисунок 9" descr="C:\Users\Администратор\Desktop\Законодательная база деятельности методической службы ДОУ\КД 2017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Законодательная база деятельности методической службы ДОУ\КД 2017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33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noProof/>
          <w:szCs w:val="24"/>
          <w:lang w:eastAsia="ru-RU"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page">
              <wp:posOffset>198120</wp:posOffset>
            </wp:positionH>
            <wp:positionV relativeFrom="page">
              <wp:posOffset>176530</wp:posOffset>
            </wp:positionV>
            <wp:extent cx="7169150" cy="10339070"/>
            <wp:effectExtent l="0" t="0" r="0" b="5080"/>
            <wp:wrapNone/>
            <wp:docPr id="8" name="Рисунок 8" descr="C:\Users\Администратор\Desktop\Законодательная база деятельности методической службы ДОУ\КД 2017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Законодательная база деятельности методической службы ДОУ\КД 2017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33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noProof/>
          <w:szCs w:val="24"/>
          <w:lang w:eastAsia="ru-RU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page">
              <wp:posOffset>198120</wp:posOffset>
            </wp:positionH>
            <wp:positionV relativeFrom="page">
              <wp:posOffset>176530</wp:posOffset>
            </wp:positionV>
            <wp:extent cx="7169150" cy="10339070"/>
            <wp:effectExtent l="0" t="0" r="0" b="5080"/>
            <wp:wrapNone/>
            <wp:docPr id="7" name="Рисунок 7" descr="C:\Users\Администратор\Desktop\Законодательная база деятельности методической службы ДОУ\КД 2017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Законодательная база деятельности методической службы ДОУ\КД 2017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33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noProof/>
          <w:szCs w:val="24"/>
          <w:lang w:eastAsia="ru-RU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page">
              <wp:posOffset>198120</wp:posOffset>
            </wp:positionH>
            <wp:positionV relativeFrom="page">
              <wp:posOffset>176530</wp:posOffset>
            </wp:positionV>
            <wp:extent cx="7169150" cy="10339070"/>
            <wp:effectExtent l="0" t="0" r="0" b="5080"/>
            <wp:wrapNone/>
            <wp:docPr id="6" name="Рисунок 6" descr="C:\Users\Администратор\Desktop\Законодательная база деятельности методической службы ДОУ\КД 2017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Законодательная база деятельности методической службы ДОУ\КД 2017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33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noProof/>
          <w:szCs w:val="24"/>
          <w:lang w:eastAsia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page">
              <wp:posOffset>198120</wp:posOffset>
            </wp:positionH>
            <wp:positionV relativeFrom="page">
              <wp:posOffset>176530</wp:posOffset>
            </wp:positionV>
            <wp:extent cx="7169150" cy="10339070"/>
            <wp:effectExtent l="0" t="0" r="0" b="5080"/>
            <wp:wrapNone/>
            <wp:docPr id="5" name="Рисунок 5" descr="C:\Users\Администратор\Desktop\Законодательная база деятельности методической службы ДОУ\КД 2017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Законодательная база деятельности методической службы ДОУ\КД 2017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33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noProof/>
          <w:szCs w:val="24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198120</wp:posOffset>
            </wp:positionH>
            <wp:positionV relativeFrom="page">
              <wp:posOffset>176530</wp:posOffset>
            </wp:positionV>
            <wp:extent cx="7169150" cy="10339070"/>
            <wp:effectExtent l="0" t="0" r="0" b="5080"/>
            <wp:wrapNone/>
            <wp:docPr id="4" name="Рисунок 4" descr="C:\Users\Администратор\Desktop\Законодательная база деятельности методической службы ДОУ\КД 2017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Законодательная база деятельности методической службы ДОУ\КД 2017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33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noProof/>
          <w:szCs w:val="24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198120</wp:posOffset>
            </wp:positionH>
            <wp:positionV relativeFrom="page">
              <wp:posOffset>176530</wp:posOffset>
            </wp:positionV>
            <wp:extent cx="7169150" cy="10339070"/>
            <wp:effectExtent l="0" t="0" r="0" b="5080"/>
            <wp:wrapNone/>
            <wp:docPr id="3" name="Рисунок 3" descr="C:\Users\Администратор\Desktop\Законодательная база деятельности методической службы ДОУ\КД 2017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Законодательная база деятельности методической службы ДОУ\КД 2017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33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noProof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198120</wp:posOffset>
            </wp:positionH>
            <wp:positionV relativeFrom="page">
              <wp:posOffset>176530</wp:posOffset>
            </wp:positionV>
            <wp:extent cx="7169150" cy="10339070"/>
            <wp:effectExtent l="0" t="0" r="0" b="5080"/>
            <wp:wrapNone/>
            <wp:docPr id="2" name="Рисунок 2" descr="C:\Users\Администратор\Desktop\Законодательная база деятельности методической службы ДОУ\КД 2017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Законодательная база деятельности методической службы ДОУ\КД 2017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33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noProof/>
          <w:szCs w:val="24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198120</wp:posOffset>
            </wp:positionH>
            <wp:positionV relativeFrom="page">
              <wp:posOffset>176530</wp:posOffset>
            </wp:positionV>
            <wp:extent cx="7169150" cy="10339070"/>
            <wp:effectExtent l="0" t="0" r="0" b="5080"/>
            <wp:wrapNone/>
            <wp:docPr id="1" name="Рисунок 1" descr="C:\Users\Администратор\Desktop\Законодательная база деятельности методической службы ДОУ\КД 2017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Законодательная база деятельности методической службы ДОУ\КД 2017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33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5859AD" w:rsidRDefault="005859AD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</w:p>
    <w:p w:rsidR="00F762B0" w:rsidRPr="00F762B0" w:rsidRDefault="00F762B0" w:rsidP="00F762B0">
      <w:pPr>
        <w:spacing w:after="0" w:line="360" w:lineRule="auto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Согласовано с учетом мнения                                                                           </w:t>
      </w: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>профсоюзного комитета ДОУ № 103                   «</w:t>
      </w:r>
      <w:r w:rsidRPr="00F762B0">
        <w:rPr>
          <w:rFonts w:eastAsia="Calibri" w:cs="Times New Roman"/>
          <w:sz w:val="32"/>
          <w:szCs w:val="32"/>
          <w:lang w:eastAsia="ru-RU"/>
        </w:rPr>
        <w:t>Утверждаю»</w:t>
      </w: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32"/>
          <w:szCs w:val="32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                                                                               </w:t>
      </w: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>Председатель профкома                                        Заведующая ДОУ № 103</w:t>
      </w: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>__________ Г.А.Кобзева                                        _____________Абрамова Г.И.</w:t>
      </w:r>
    </w:p>
    <w:p w:rsidR="00F762B0" w:rsidRPr="00F762B0" w:rsidRDefault="00F762B0" w:rsidP="00F762B0">
      <w:pPr>
        <w:keepNext/>
        <w:spacing w:after="0" w:line="240" w:lineRule="auto"/>
        <w:ind w:left="360"/>
        <w:jc w:val="both"/>
        <w:outlineLvl w:val="3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           </w:t>
      </w:r>
    </w:p>
    <w:p w:rsidR="00F762B0" w:rsidRPr="00F762B0" w:rsidRDefault="00996369" w:rsidP="00F762B0">
      <w:pPr>
        <w:keepNext/>
        <w:spacing w:after="0" w:line="240" w:lineRule="auto"/>
        <w:jc w:val="both"/>
        <w:outlineLvl w:val="3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Протокол №</w:t>
      </w:r>
      <w:r w:rsidR="00F17A02">
        <w:rPr>
          <w:rFonts w:eastAsia="Calibri" w:cs="Times New Roman"/>
          <w:szCs w:val="24"/>
          <w:lang w:eastAsia="ru-RU"/>
        </w:rPr>
        <w:t xml:space="preserve"> 2</w:t>
      </w:r>
      <w:r>
        <w:rPr>
          <w:rFonts w:eastAsia="Calibri" w:cs="Times New Roman"/>
          <w:szCs w:val="24"/>
          <w:lang w:eastAsia="ru-RU"/>
        </w:rPr>
        <w:t xml:space="preserve"> </w:t>
      </w:r>
      <w:r w:rsidR="00F762B0" w:rsidRPr="00F762B0">
        <w:rPr>
          <w:rFonts w:eastAsia="Calibri" w:cs="Times New Roman"/>
          <w:szCs w:val="24"/>
          <w:lang w:eastAsia="ru-RU"/>
        </w:rPr>
        <w:t xml:space="preserve"> от</w:t>
      </w:r>
      <w:r w:rsidR="00F17A02">
        <w:rPr>
          <w:rFonts w:eastAsia="Calibri" w:cs="Times New Roman"/>
          <w:szCs w:val="24"/>
          <w:lang w:eastAsia="ru-RU"/>
        </w:rPr>
        <w:t xml:space="preserve"> 13</w:t>
      </w:r>
      <w:r w:rsidR="00951738">
        <w:rPr>
          <w:rFonts w:eastAsia="Calibri" w:cs="Times New Roman"/>
          <w:szCs w:val="24"/>
          <w:lang w:eastAsia="ru-RU"/>
        </w:rPr>
        <w:t>.06</w:t>
      </w:r>
      <w:r w:rsidR="00F762B0">
        <w:rPr>
          <w:rFonts w:eastAsia="Calibri" w:cs="Times New Roman"/>
          <w:szCs w:val="24"/>
          <w:lang w:eastAsia="ru-RU"/>
        </w:rPr>
        <w:t>. 201</w:t>
      </w:r>
      <w:r w:rsidR="00F17A02">
        <w:rPr>
          <w:rFonts w:eastAsia="Calibri" w:cs="Times New Roman"/>
          <w:szCs w:val="24"/>
          <w:lang w:eastAsia="ru-RU"/>
        </w:rPr>
        <w:t>7</w:t>
      </w:r>
      <w:r w:rsidR="00F762B0" w:rsidRPr="00F762B0">
        <w:rPr>
          <w:rFonts w:eastAsia="Calibri" w:cs="Times New Roman"/>
          <w:szCs w:val="24"/>
          <w:lang w:eastAsia="ru-RU"/>
        </w:rPr>
        <w:t xml:space="preserve"> г.               </w:t>
      </w:r>
      <w:r w:rsidR="002D5F0C">
        <w:rPr>
          <w:rFonts w:eastAsia="Calibri" w:cs="Times New Roman"/>
          <w:szCs w:val="24"/>
          <w:lang w:eastAsia="ru-RU"/>
        </w:rPr>
        <w:t xml:space="preserve">           Приказ №</w:t>
      </w:r>
      <w:r w:rsidR="00FE33C2">
        <w:rPr>
          <w:rFonts w:eastAsia="Calibri" w:cs="Times New Roman"/>
          <w:szCs w:val="24"/>
          <w:lang w:eastAsia="ru-RU"/>
        </w:rPr>
        <w:t xml:space="preserve"> </w:t>
      </w:r>
      <w:r w:rsidR="003F0C4D">
        <w:rPr>
          <w:rFonts w:eastAsia="Calibri" w:cs="Times New Roman"/>
          <w:szCs w:val="24"/>
          <w:lang w:eastAsia="ru-RU"/>
        </w:rPr>
        <w:t>30</w:t>
      </w:r>
      <w:r w:rsidR="002D5F0C">
        <w:rPr>
          <w:rFonts w:eastAsia="Calibri" w:cs="Times New Roman"/>
          <w:szCs w:val="24"/>
          <w:lang w:eastAsia="ru-RU"/>
        </w:rPr>
        <w:t xml:space="preserve"> от 2</w:t>
      </w:r>
      <w:r w:rsidR="003F0C4D">
        <w:rPr>
          <w:rFonts w:eastAsia="Calibri" w:cs="Times New Roman"/>
          <w:szCs w:val="24"/>
          <w:lang w:eastAsia="ru-RU"/>
        </w:rPr>
        <w:t>2</w:t>
      </w:r>
      <w:r w:rsidR="00F762B0">
        <w:rPr>
          <w:rFonts w:eastAsia="Calibri" w:cs="Times New Roman"/>
          <w:szCs w:val="24"/>
          <w:lang w:eastAsia="ru-RU"/>
        </w:rPr>
        <w:t>.0</w:t>
      </w:r>
      <w:r w:rsidR="002D5F0C">
        <w:rPr>
          <w:rFonts w:eastAsia="Calibri" w:cs="Times New Roman"/>
          <w:szCs w:val="24"/>
          <w:lang w:eastAsia="ru-RU"/>
        </w:rPr>
        <w:t>6</w:t>
      </w:r>
      <w:r w:rsidR="003F0C4D">
        <w:rPr>
          <w:rFonts w:eastAsia="Calibri" w:cs="Times New Roman"/>
          <w:szCs w:val="24"/>
          <w:lang w:eastAsia="ru-RU"/>
        </w:rPr>
        <w:t>.2017</w:t>
      </w:r>
      <w:r w:rsidR="00F762B0" w:rsidRPr="00F762B0">
        <w:rPr>
          <w:rFonts w:eastAsia="Calibri" w:cs="Times New Roman"/>
          <w:szCs w:val="24"/>
          <w:lang w:eastAsia="ru-RU"/>
        </w:rPr>
        <w:t xml:space="preserve"> г.                                          </w:t>
      </w:r>
    </w:p>
    <w:p w:rsidR="00F762B0" w:rsidRPr="00F762B0" w:rsidRDefault="00F762B0" w:rsidP="00F762B0">
      <w:pPr>
        <w:spacing w:after="0" w:line="240" w:lineRule="auto"/>
        <w:ind w:left="360"/>
        <w:rPr>
          <w:rFonts w:eastAsia="Calibri" w:cs="Times New Roman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ind w:left="360"/>
        <w:jc w:val="center"/>
        <w:rPr>
          <w:rFonts w:eastAsia="Calibri" w:cs="Times New Roman"/>
          <w:b/>
          <w:sz w:val="40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ind w:left="360"/>
        <w:jc w:val="center"/>
        <w:rPr>
          <w:rFonts w:eastAsia="Calibri" w:cs="Times New Roman"/>
          <w:b/>
          <w:sz w:val="40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ind w:left="360"/>
        <w:jc w:val="center"/>
        <w:rPr>
          <w:rFonts w:eastAsia="Calibri" w:cs="Times New Roman"/>
          <w:b/>
          <w:sz w:val="40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ind w:left="360"/>
        <w:jc w:val="center"/>
        <w:rPr>
          <w:rFonts w:eastAsia="Calibri" w:cs="Times New Roman"/>
          <w:b/>
          <w:sz w:val="40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ind w:left="360"/>
        <w:jc w:val="center"/>
        <w:rPr>
          <w:rFonts w:eastAsia="Calibri" w:cs="Times New Roman"/>
          <w:b/>
          <w:sz w:val="40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ind w:left="360"/>
        <w:jc w:val="center"/>
        <w:rPr>
          <w:rFonts w:eastAsia="Calibri" w:cs="Times New Roman"/>
          <w:b/>
          <w:sz w:val="40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ind w:left="360"/>
        <w:jc w:val="center"/>
        <w:rPr>
          <w:rFonts w:eastAsia="Calibri" w:cs="Times New Roman"/>
          <w:b/>
          <w:sz w:val="40"/>
          <w:szCs w:val="24"/>
          <w:lang w:eastAsia="ru-RU"/>
        </w:rPr>
      </w:pPr>
    </w:p>
    <w:p w:rsidR="00F762B0" w:rsidRPr="00F762B0" w:rsidRDefault="00F762B0" w:rsidP="00F762B0">
      <w:pPr>
        <w:tabs>
          <w:tab w:val="left" w:pos="1080"/>
        </w:tabs>
        <w:spacing w:after="0" w:line="240" w:lineRule="auto"/>
        <w:ind w:firstLine="540"/>
        <w:jc w:val="center"/>
        <w:rPr>
          <w:rFonts w:eastAsia="Calibri" w:cs="Times New Roman"/>
          <w:b/>
          <w:szCs w:val="28"/>
          <w:lang w:eastAsia="ru-RU"/>
        </w:rPr>
      </w:pPr>
      <w:bookmarkStart w:id="0" w:name="_GoBack"/>
      <w:bookmarkEnd w:id="0"/>
      <w:r w:rsidRPr="00F762B0">
        <w:rPr>
          <w:rFonts w:eastAsia="Calibri" w:cs="Times New Roman"/>
          <w:b/>
          <w:szCs w:val="28"/>
          <w:lang w:eastAsia="ru-RU"/>
        </w:rPr>
        <w:lastRenderedPageBreak/>
        <w:t>1. Общие положения</w:t>
      </w:r>
    </w:p>
    <w:p w:rsidR="00F762B0" w:rsidRPr="00F762B0" w:rsidRDefault="00F762B0" w:rsidP="00F762B0">
      <w:pPr>
        <w:tabs>
          <w:tab w:val="left" w:pos="1080"/>
        </w:tabs>
        <w:spacing w:after="0" w:line="240" w:lineRule="auto"/>
        <w:ind w:firstLine="540"/>
        <w:jc w:val="center"/>
        <w:rPr>
          <w:rFonts w:eastAsia="Calibri" w:cs="Times New Roman"/>
          <w:b/>
          <w:szCs w:val="28"/>
          <w:lang w:eastAsia="ru-RU"/>
        </w:rPr>
      </w:pPr>
    </w:p>
    <w:p w:rsidR="00932A23" w:rsidRPr="00F762B0" w:rsidRDefault="00F762B0" w:rsidP="00932A23">
      <w:pPr>
        <w:tabs>
          <w:tab w:val="left" w:pos="1080"/>
        </w:tabs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 </w:t>
      </w:r>
      <w:r w:rsidRPr="00F762B0">
        <w:rPr>
          <w:rFonts w:eastAsia="Calibri" w:cs="Times New Roman"/>
          <w:szCs w:val="28"/>
          <w:lang w:eastAsia="ru-RU"/>
        </w:rPr>
        <w:t xml:space="preserve">1.1. Настоящее положение разработано для Муниципального </w:t>
      </w:r>
      <w:r>
        <w:rPr>
          <w:rFonts w:eastAsia="Calibri" w:cs="Times New Roman"/>
          <w:szCs w:val="28"/>
          <w:lang w:eastAsia="ru-RU"/>
        </w:rPr>
        <w:t xml:space="preserve">бюджетного </w:t>
      </w:r>
      <w:r w:rsidRPr="00F762B0">
        <w:rPr>
          <w:rFonts w:eastAsia="Calibri" w:cs="Times New Roman"/>
          <w:szCs w:val="28"/>
          <w:lang w:eastAsia="ru-RU"/>
        </w:rPr>
        <w:t xml:space="preserve">дошкольного образовательного </w:t>
      </w:r>
      <w:r>
        <w:rPr>
          <w:rFonts w:eastAsia="Calibri" w:cs="Times New Roman"/>
          <w:szCs w:val="28"/>
          <w:lang w:eastAsia="ru-RU"/>
        </w:rPr>
        <w:t>учреждения</w:t>
      </w:r>
      <w:r w:rsidRPr="00F762B0">
        <w:rPr>
          <w:rFonts w:eastAsia="Calibri" w:cs="Times New Roman"/>
          <w:szCs w:val="28"/>
          <w:lang w:eastAsia="ru-RU"/>
        </w:rPr>
        <w:t xml:space="preserve"> №103 г. Липецка для обеспечения единого подхода к регулированию заработной платы работников дошкольного образовательного учреждения (сокращенно - ДОУ) в соответствии с Трудовым кодексом Российской Федерации, Федеральным законом от 29.12.2012 №273-ФЗ «Об образовании в Российской Федерации» и иными нормативными правовыми актами Российской Федерации, Законом Липецкой области от 11.12.2013 г. №217-ОЗ «О нормативах финансирования муниципальных дошкольных образовательных организациях», Постановлением администрации города Липецка от 24.12.2013 №2996 «Об утверждении Порядка определения норматива финансирования затрат на предоставление услуги по присмотру и уходу за детьми в образовательных учреждениях города Липецка, реализующих образовательные программы дошкольного образования», решением Липецкого городского Совета депутатов от 21.10.2008 № 894 «О Положении «Об оплате труда работников муниципальных учреждений города Липецка» (</w:t>
      </w:r>
      <w:r w:rsidR="00FE33C2">
        <w:rPr>
          <w:rFonts w:eastAsia="Calibri" w:cs="Times New Roman"/>
          <w:szCs w:val="28"/>
          <w:lang w:eastAsia="ru-RU"/>
        </w:rPr>
        <w:t>с изменениями и дополнениями)</w:t>
      </w:r>
      <w:r w:rsidRPr="00F762B0">
        <w:rPr>
          <w:rFonts w:eastAsia="Calibri" w:cs="Times New Roman"/>
          <w:szCs w:val="28"/>
          <w:lang w:eastAsia="ru-RU"/>
        </w:rPr>
        <w:t>,</w:t>
      </w:r>
      <w:r w:rsidR="009D279F">
        <w:rPr>
          <w:rFonts w:eastAsia="Calibri" w:cs="Times New Roman"/>
          <w:szCs w:val="28"/>
          <w:lang w:eastAsia="ru-RU"/>
        </w:rPr>
        <w:t xml:space="preserve"> </w:t>
      </w:r>
      <w:r w:rsidRPr="00F762B0">
        <w:rPr>
          <w:rFonts w:eastAsia="Calibri" w:cs="Times New Roman"/>
          <w:szCs w:val="28"/>
          <w:lang w:eastAsia="ru-RU"/>
        </w:rPr>
        <w:t>Постановлением администрации города Липецка от 15.03.2013 № 655 «О мерах по реализации Указа Президента Российской Федерации, приказом председателя департамента образования ад</w:t>
      </w:r>
      <w:r w:rsidR="009D279F">
        <w:rPr>
          <w:rFonts w:eastAsia="Calibri" w:cs="Times New Roman"/>
          <w:szCs w:val="28"/>
          <w:lang w:eastAsia="ru-RU"/>
        </w:rPr>
        <w:t>министрации города Липецка от 15.12.2014 №1496</w:t>
      </w:r>
      <w:r w:rsidRPr="00F762B0">
        <w:rPr>
          <w:rFonts w:eastAsia="Calibri" w:cs="Times New Roman"/>
          <w:szCs w:val="28"/>
          <w:lang w:eastAsia="ru-RU"/>
        </w:rPr>
        <w:t xml:space="preserve"> «Об утверждении Порядка определения расчетно-нормативных затрат на оказание муниципальных услуг и расчетно- нормативных затрат на содержание имущества муниципальных учрежде</w:t>
      </w:r>
      <w:r w:rsidR="009D279F">
        <w:rPr>
          <w:rFonts w:eastAsia="Calibri" w:cs="Times New Roman"/>
          <w:szCs w:val="28"/>
          <w:lang w:eastAsia="ru-RU"/>
        </w:rPr>
        <w:t>ний образования города Липецка», приказом департамента образования администрации города Липецка от 31.12.2015 № 1605</w:t>
      </w:r>
      <w:r w:rsidR="00CA2D23">
        <w:rPr>
          <w:rFonts w:eastAsia="Calibri" w:cs="Times New Roman"/>
          <w:szCs w:val="28"/>
          <w:lang w:eastAsia="ru-RU"/>
        </w:rPr>
        <w:t xml:space="preserve"> «Об утверждении Положения об оплате труда руководителей муниципальных учреждений города Липецка»</w:t>
      </w:r>
      <w:r w:rsidR="00932A23">
        <w:rPr>
          <w:rFonts w:eastAsia="Calibri" w:cs="Times New Roman"/>
          <w:szCs w:val="28"/>
          <w:lang w:eastAsia="ru-RU"/>
        </w:rPr>
        <w:t xml:space="preserve"> </w:t>
      </w:r>
      <w:r w:rsidR="00FE33C2">
        <w:rPr>
          <w:rFonts w:eastAsia="Calibri" w:cs="Times New Roman"/>
          <w:szCs w:val="28"/>
          <w:lang w:eastAsia="ru-RU"/>
        </w:rPr>
        <w:t>(с изменениями и дополнениями</w:t>
      </w:r>
      <w:r w:rsidR="00CA2D23">
        <w:rPr>
          <w:rFonts w:eastAsia="Calibri" w:cs="Times New Roman"/>
          <w:szCs w:val="28"/>
          <w:lang w:eastAsia="ru-RU"/>
        </w:rPr>
        <w:t>)</w:t>
      </w:r>
      <w:r w:rsidR="00FE33C2">
        <w:rPr>
          <w:rFonts w:eastAsia="Calibri" w:cs="Times New Roman"/>
          <w:szCs w:val="28"/>
          <w:lang w:eastAsia="ru-RU"/>
        </w:rPr>
        <w:t xml:space="preserve">, </w:t>
      </w:r>
      <w:r w:rsidR="00EA0BC7">
        <w:rPr>
          <w:rFonts w:eastAsia="Calibri" w:cs="Times New Roman"/>
          <w:szCs w:val="28"/>
          <w:lang w:eastAsia="ru-RU"/>
        </w:rPr>
        <w:t xml:space="preserve">Постановлением администрации города Липецка от 21.10.2015 №1926 </w:t>
      </w:r>
      <w:r w:rsidR="00EA0BC7" w:rsidRPr="00F762B0">
        <w:rPr>
          <w:rFonts w:eastAsia="Calibri" w:cs="Times New Roman"/>
          <w:szCs w:val="28"/>
          <w:lang w:eastAsia="ru-RU"/>
        </w:rPr>
        <w:t>«О компенсационных и стимулирующих выплатах работникам муниципальных учреждений образования города Липецка</w:t>
      </w:r>
      <w:r w:rsidR="00EA0BC7">
        <w:rPr>
          <w:rFonts w:eastAsia="Calibri" w:cs="Times New Roman"/>
          <w:szCs w:val="28"/>
          <w:lang w:eastAsia="ru-RU"/>
        </w:rPr>
        <w:t xml:space="preserve">», </w:t>
      </w:r>
      <w:r w:rsidR="00FE33C2">
        <w:rPr>
          <w:rFonts w:eastAsia="Calibri" w:cs="Times New Roman"/>
          <w:szCs w:val="28"/>
          <w:lang w:eastAsia="ru-RU"/>
        </w:rPr>
        <w:t xml:space="preserve">Постановлением администрации города Липецка от 14.12.2015 № 2315 «О компенсационных и стимулирующих выплатах руководителям, их заместителям и главным бухгалтерам муниципальных учреждений города Липецка», 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 xml:space="preserve">1.2. Размер заработной платы работников ДОУ устанавливается исходя из должностного оклада (тарифной ставки) по занимаемой должности (профессии), компенсационных и стимулирующих выплат и не должен быть ниже установленного федеральным законодательством минимального размера оплаты труда. 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F762B0">
        <w:rPr>
          <w:rFonts w:eastAsia="Calibri" w:cs="Times New Roman"/>
          <w:b/>
          <w:szCs w:val="28"/>
          <w:lang w:eastAsia="ru-RU"/>
        </w:rPr>
        <w:t xml:space="preserve">2. Установление должностных окладов 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</w:p>
    <w:p w:rsidR="00F762B0" w:rsidRPr="00F762B0" w:rsidRDefault="00F762B0" w:rsidP="00F762B0">
      <w:pPr>
        <w:spacing w:after="0" w:line="240" w:lineRule="auto"/>
        <w:ind w:firstLine="560"/>
        <w:jc w:val="both"/>
        <w:rPr>
          <w:rFonts w:eastAsia="Calibri" w:cs="Times New Roman"/>
          <w:b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 xml:space="preserve">2.1.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</w:t>
      </w:r>
      <w:r w:rsidRPr="00F762B0">
        <w:rPr>
          <w:rFonts w:eastAsia="Calibri" w:cs="Times New Roman"/>
          <w:szCs w:val="28"/>
          <w:lang w:eastAsia="ru-RU"/>
        </w:rPr>
        <w:lastRenderedPageBreak/>
        <w:t>время согласно действующему законодательству и правилами внутреннего трудового распорядка дошкольного учреждения без учета компенсационных, стимулирующих и социальных выплат.</w:t>
      </w:r>
    </w:p>
    <w:p w:rsidR="00F762B0" w:rsidRPr="00F762B0" w:rsidRDefault="00F762B0" w:rsidP="00F762B0">
      <w:pPr>
        <w:tabs>
          <w:tab w:val="left" w:pos="1080"/>
        </w:tabs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2.2. Должностные оклады руководителей, специалистов и служащих по профессиональным квалификационным группам общеотраслевых должностей, единые для всех муниципальных учреждений образования, устанавливаются в соответствии с решением Липецкого городского Совета депутатов от 21.10.2008 № 894 «О Положении «Об оплате труда работников муниципальных учреждений города Липецка» (с изменениями и дополнениями</w:t>
      </w:r>
      <w:r w:rsidR="00FE33C2">
        <w:rPr>
          <w:rFonts w:eastAsia="Calibri" w:cs="Times New Roman"/>
          <w:szCs w:val="28"/>
          <w:lang w:eastAsia="ru-RU"/>
        </w:rPr>
        <w:t>).</w:t>
      </w:r>
    </w:p>
    <w:p w:rsidR="00F762B0" w:rsidRPr="00F762B0" w:rsidRDefault="00F762B0" w:rsidP="00F762B0">
      <w:pPr>
        <w:tabs>
          <w:tab w:val="left" w:pos="1080"/>
        </w:tabs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2.3.Размеры должностных окладов работников дошкольного учреждения устанавливаются заведующей ДОУ на основе требований к профессиональной подготовке и уровню квалификации, предусмотренных Единым квалификационным справочником должностей руководителей, специалистов и служащих, и нормативными правовыми актами отраслевых министерств и ведомств, а также, с учетом сложности и объема выполняемой работы.</w:t>
      </w:r>
    </w:p>
    <w:p w:rsidR="00F762B0" w:rsidRPr="00F762B0" w:rsidRDefault="00F762B0" w:rsidP="00F762B0">
      <w:pPr>
        <w:tabs>
          <w:tab w:val="left" w:pos="1080"/>
        </w:tabs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Должностной оклад воспитателя формируется из базовой ставки заработной платы одинаковой для всех с добавлением повышающего коэффициента за наличие высшей квалификационной категории (25% от базовой ставки заработной платы) и за наличие первой квалификационной категории (10% от базовой ставки заработной платы). Другим педагогическим работникам устанавливается по каждой педагогической специальности единая ставка заработной платы, независимо от наличия квалификационной категории.</w:t>
      </w:r>
    </w:p>
    <w:p w:rsidR="00F762B0" w:rsidRPr="00F762B0" w:rsidRDefault="00F762B0" w:rsidP="00F762B0">
      <w:pPr>
        <w:tabs>
          <w:tab w:val="left" w:pos="1080"/>
        </w:tabs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2.4. Для рабочих сохранена тарифная сетка оплаты труда, единая для всех муниципальных учреждений. Тарифные разряды оплаты труда рабочих учреждения устанавливаются в соответствии с Единым тарифным квалификационным справочником работ и профессий рабочих.</w:t>
      </w:r>
    </w:p>
    <w:p w:rsidR="00F762B0" w:rsidRPr="00F762B0" w:rsidRDefault="00F762B0" w:rsidP="00F762B0">
      <w:pPr>
        <w:tabs>
          <w:tab w:val="left" w:pos="1080"/>
        </w:tabs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2.5. Должностной оклад заместителям руководителя учреждения, главному бухгалтеру устанавливается на 10-20 процентов ниже предусмотренного по должности заведующей ДОУ.</w:t>
      </w:r>
    </w:p>
    <w:p w:rsidR="00F762B0" w:rsidRPr="00F762B0" w:rsidRDefault="00F762B0" w:rsidP="00F762B0">
      <w:pPr>
        <w:tabs>
          <w:tab w:val="left" w:pos="540"/>
        </w:tabs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 xml:space="preserve">2.6. Заведующая дошкольного образовательного учреждения формирует и утверждает штатное расписание учреждения. </w:t>
      </w:r>
    </w:p>
    <w:p w:rsidR="00EA0BC7" w:rsidRDefault="00EA0BC7" w:rsidP="00F762B0">
      <w:pPr>
        <w:tabs>
          <w:tab w:val="left" w:pos="540"/>
        </w:tabs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</w:p>
    <w:p w:rsidR="00F762B0" w:rsidRPr="00F762B0" w:rsidRDefault="0005354B" w:rsidP="00F762B0">
      <w:pPr>
        <w:tabs>
          <w:tab w:val="left" w:pos="540"/>
        </w:tabs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3.  Формирование фонда </w:t>
      </w:r>
      <w:r w:rsidR="00090A0B">
        <w:rPr>
          <w:rFonts w:eastAsia="Calibri" w:cs="Times New Roman"/>
          <w:b/>
          <w:szCs w:val="28"/>
          <w:lang w:eastAsia="ru-RU"/>
        </w:rPr>
        <w:t>оплаты</w:t>
      </w:r>
      <w:r w:rsidR="00F762B0" w:rsidRPr="00F762B0">
        <w:rPr>
          <w:rFonts w:eastAsia="Calibri" w:cs="Times New Roman"/>
          <w:b/>
          <w:szCs w:val="28"/>
          <w:lang w:eastAsia="ru-RU"/>
        </w:rPr>
        <w:t xml:space="preserve"> труда</w:t>
      </w:r>
    </w:p>
    <w:p w:rsidR="00F762B0" w:rsidRPr="00F762B0" w:rsidRDefault="00F762B0" w:rsidP="00F762B0">
      <w:pPr>
        <w:tabs>
          <w:tab w:val="left" w:pos="1080"/>
        </w:tabs>
        <w:spacing w:after="0" w:line="240" w:lineRule="auto"/>
        <w:ind w:firstLine="540"/>
        <w:jc w:val="center"/>
        <w:rPr>
          <w:rFonts w:eastAsia="Calibri" w:cs="Times New Roman"/>
          <w:b/>
          <w:szCs w:val="28"/>
          <w:lang w:eastAsia="ru-RU"/>
        </w:rPr>
      </w:pPr>
      <w:r w:rsidRPr="00F762B0">
        <w:rPr>
          <w:rFonts w:eastAsia="Calibri" w:cs="Times New Roman"/>
          <w:b/>
          <w:szCs w:val="28"/>
          <w:lang w:eastAsia="ru-RU"/>
        </w:rPr>
        <w:t xml:space="preserve"> дошкольного образовательного учреждения</w:t>
      </w:r>
    </w:p>
    <w:p w:rsidR="00F762B0" w:rsidRPr="00F762B0" w:rsidRDefault="00F762B0" w:rsidP="00F762B0">
      <w:pPr>
        <w:tabs>
          <w:tab w:val="left" w:pos="1080"/>
        </w:tabs>
        <w:spacing w:after="0" w:line="240" w:lineRule="auto"/>
        <w:ind w:firstLine="540"/>
        <w:jc w:val="center"/>
        <w:rPr>
          <w:rFonts w:eastAsia="Calibri" w:cs="Times New Roman"/>
          <w:b/>
          <w:szCs w:val="28"/>
          <w:lang w:eastAsia="ru-RU"/>
        </w:rPr>
      </w:pPr>
    </w:p>
    <w:p w:rsidR="00F762B0" w:rsidRPr="00F762B0" w:rsidRDefault="00F762B0" w:rsidP="00F762B0">
      <w:pPr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3.1. Фонд оплаты труда работников учреждения определяется на основании нормативов финансирования, утвержденных в установленном порядке, и уменьшенных на величину учебных расходов, с учётом количества воспитанников по видам образовательных программ.</w:t>
      </w:r>
    </w:p>
    <w:p w:rsidR="00F762B0" w:rsidRPr="00F762B0" w:rsidRDefault="00F762B0" w:rsidP="00F762B0">
      <w:pPr>
        <w:tabs>
          <w:tab w:val="left" w:pos="1080"/>
        </w:tabs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Формирование фонда оплаты труда работников ДОУ осуществляется в пределах объема средств дошкольного учреждения на текущий финансовый год.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Система оплаты труда включает в себя:</w:t>
      </w: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lastRenderedPageBreak/>
        <w:t xml:space="preserve">        - тарифную часть (оклады и тарифные ставки);</w:t>
      </w: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 xml:space="preserve">        - компенсационные выплаты;</w:t>
      </w: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 xml:space="preserve">        - стимулирующие выплаты.</w:t>
      </w:r>
    </w:p>
    <w:p w:rsidR="00F762B0" w:rsidRPr="00F762B0" w:rsidRDefault="00F762B0" w:rsidP="00F762B0">
      <w:pPr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Размер фонда оплаты труда дошкольного учреждения определяется по формуле:</w:t>
      </w:r>
    </w:p>
    <w:p w:rsidR="00F762B0" w:rsidRPr="00F762B0" w:rsidRDefault="00F762B0" w:rsidP="00F762B0">
      <w:pPr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ФОТ</w:t>
      </w:r>
      <w:r w:rsidRPr="00F762B0">
        <w:rPr>
          <w:rFonts w:eastAsia="Calibri" w:cs="Times New Roman"/>
          <w:b/>
          <w:sz w:val="20"/>
          <w:szCs w:val="20"/>
          <w:lang w:eastAsia="ru-RU"/>
        </w:rPr>
        <w:t>доу</w:t>
      </w:r>
      <w:r w:rsidRPr="00F762B0">
        <w:rPr>
          <w:rFonts w:eastAsia="Calibri" w:cs="Times New Roman"/>
          <w:szCs w:val="28"/>
          <w:lang w:eastAsia="ru-RU"/>
        </w:rPr>
        <w:t xml:space="preserve">  =  (Ч</w:t>
      </w:r>
      <w:r w:rsidRPr="00F762B0">
        <w:rPr>
          <w:rFonts w:eastAsia="Calibri" w:cs="Times New Roman"/>
          <w:b/>
          <w:sz w:val="20"/>
          <w:szCs w:val="20"/>
          <w:lang w:eastAsia="ru-RU"/>
        </w:rPr>
        <w:t>уч</w:t>
      </w:r>
      <w:r w:rsidRPr="00F762B0">
        <w:rPr>
          <w:rFonts w:eastAsia="Calibri" w:cs="Times New Roman"/>
          <w:szCs w:val="28"/>
          <w:lang w:eastAsia="ru-RU"/>
        </w:rPr>
        <w:t xml:space="preserve"> х З</w:t>
      </w:r>
      <w:r w:rsidRPr="00F762B0">
        <w:rPr>
          <w:rFonts w:eastAsia="Calibri" w:cs="Times New Roman"/>
          <w:b/>
          <w:sz w:val="20"/>
          <w:szCs w:val="20"/>
          <w:lang w:eastAsia="ru-RU"/>
        </w:rPr>
        <w:t>i</w:t>
      </w:r>
      <w:r w:rsidRPr="00F762B0">
        <w:rPr>
          <w:rFonts w:eastAsia="Calibri" w:cs="Times New Roman"/>
          <w:szCs w:val="28"/>
          <w:lang w:eastAsia="ru-RU"/>
        </w:rPr>
        <w:t xml:space="preserve">)+ </w:t>
      </w:r>
      <w:r w:rsidRPr="00F762B0">
        <w:rPr>
          <w:rFonts w:eastAsia="Calibri" w:cs="Times New Roman"/>
          <w:szCs w:val="28"/>
          <w:lang w:val="en-US" w:eastAsia="ru-RU"/>
        </w:rPr>
        <w:t>N</w:t>
      </w:r>
      <w:r w:rsidRPr="00F762B0">
        <w:rPr>
          <w:rFonts w:eastAsia="Calibri" w:cs="Times New Roman"/>
          <w:b/>
          <w:sz w:val="20"/>
          <w:szCs w:val="20"/>
          <w:lang w:eastAsia="ru-RU"/>
        </w:rPr>
        <w:t>от</w:t>
      </w:r>
      <w:r w:rsidRPr="00F762B0">
        <w:rPr>
          <w:rFonts w:eastAsia="Calibri" w:cs="Times New Roman"/>
          <w:szCs w:val="28"/>
          <w:lang w:eastAsia="ru-RU"/>
        </w:rPr>
        <w:t>, где:</w:t>
      </w:r>
    </w:p>
    <w:p w:rsidR="00F762B0" w:rsidRPr="00F762B0" w:rsidRDefault="00F762B0" w:rsidP="00F762B0">
      <w:pPr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ФОТ</w:t>
      </w:r>
      <w:r w:rsidRPr="00F762B0">
        <w:rPr>
          <w:rFonts w:eastAsia="Calibri" w:cs="Times New Roman"/>
          <w:b/>
          <w:sz w:val="20"/>
          <w:szCs w:val="20"/>
          <w:lang w:eastAsia="ru-RU"/>
        </w:rPr>
        <w:t>доу</w:t>
      </w:r>
      <w:r w:rsidRPr="00F762B0">
        <w:rPr>
          <w:rFonts w:eastAsia="Calibri" w:cs="Times New Roman"/>
          <w:szCs w:val="28"/>
          <w:lang w:eastAsia="ru-RU"/>
        </w:rPr>
        <w:t xml:space="preserve"> – фонд оплаты труда учреждения;</w:t>
      </w:r>
    </w:p>
    <w:p w:rsidR="00F762B0" w:rsidRPr="00F762B0" w:rsidRDefault="00F762B0" w:rsidP="00F762B0">
      <w:pPr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Ч</w:t>
      </w:r>
      <w:r w:rsidRPr="00F762B0">
        <w:rPr>
          <w:rFonts w:eastAsia="Calibri" w:cs="Times New Roman"/>
          <w:b/>
          <w:sz w:val="20"/>
          <w:szCs w:val="20"/>
          <w:lang w:eastAsia="ru-RU"/>
        </w:rPr>
        <w:t>уч</w:t>
      </w:r>
      <w:r w:rsidRPr="00F762B0">
        <w:rPr>
          <w:rFonts w:eastAsia="Calibri" w:cs="Times New Roman"/>
          <w:szCs w:val="28"/>
          <w:lang w:eastAsia="ru-RU"/>
        </w:rPr>
        <w:t xml:space="preserve"> – среднегодовая численность воспитанников в учреждении по видам образовательных программ;</w:t>
      </w:r>
    </w:p>
    <w:p w:rsidR="00F762B0" w:rsidRPr="00F762B0" w:rsidRDefault="00F762B0" w:rsidP="00F762B0">
      <w:pPr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З</w:t>
      </w:r>
      <w:r w:rsidRPr="00F762B0">
        <w:rPr>
          <w:rFonts w:eastAsia="Calibri" w:cs="Times New Roman"/>
          <w:b/>
          <w:sz w:val="20"/>
          <w:szCs w:val="20"/>
          <w:lang w:eastAsia="ru-RU"/>
        </w:rPr>
        <w:t>i</w:t>
      </w:r>
      <w:r w:rsidRPr="00F762B0">
        <w:rPr>
          <w:rFonts w:eastAsia="Calibri" w:cs="Times New Roman"/>
          <w:szCs w:val="28"/>
          <w:lang w:eastAsia="ru-RU"/>
        </w:rPr>
        <w:t xml:space="preserve"> – норматив финансирования бюджетной услуги по заработной плате в год по видам образовательных программ;</w:t>
      </w:r>
    </w:p>
    <w:p w:rsidR="00F762B0" w:rsidRDefault="00F762B0" w:rsidP="00F762B0">
      <w:pPr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val="en-US" w:eastAsia="ru-RU"/>
        </w:rPr>
        <w:t>N</w:t>
      </w:r>
      <w:r w:rsidRPr="00F762B0">
        <w:rPr>
          <w:rFonts w:eastAsia="Calibri" w:cs="Times New Roman"/>
          <w:b/>
          <w:sz w:val="20"/>
          <w:szCs w:val="20"/>
          <w:lang w:eastAsia="ru-RU"/>
        </w:rPr>
        <w:t xml:space="preserve">от – </w:t>
      </w:r>
      <w:r w:rsidRPr="00F762B0">
        <w:rPr>
          <w:rFonts w:eastAsia="Calibri" w:cs="Times New Roman"/>
          <w:szCs w:val="28"/>
          <w:lang w:eastAsia="ru-RU"/>
        </w:rPr>
        <w:t>расчетно-нормативные затраты на оплату труда (шеф-повар, повар, повар детского питания, подсобный рабочий) и начисления на оплату труда.</w:t>
      </w:r>
    </w:p>
    <w:p w:rsidR="000015D3" w:rsidRDefault="000015D3" w:rsidP="00F762B0">
      <w:pPr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Фонд оплаты труда (ФОТ) для кухонных рабочих формируется следующим образом:</w:t>
      </w:r>
    </w:p>
    <w:p w:rsidR="000015D3" w:rsidRDefault="000015D3" w:rsidP="00F762B0">
      <w:pPr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ФОТ = ((Т+Кв) х 2%) х 45%, где</w:t>
      </w:r>
    </w:p>
    <w:p w:rsidR="000015D3" w:rsidRDefault="000015D3" w:rsidP="00F762B0">
      <w:pPr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Т – тарифная часть;</w:t>
      </w:r>
    </w:p>
    <w:p w:rsidR="000015D3" w:rsidRDefault="000015D3" w:rsidP="00F762B0">
      <w:pPr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Кв – компенсационные выплаты;</w:t>
      </w:r>
    </w:p>
    <w:p w:rsidR="000015D3" w:rsidRDefault="000015D3" w:rsidP="00F762B0">
      <w:pPr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2% - средства предусмотренные на повышение стажа, квалификации, категории;</w:t>
      </w:r>
    </w:p>
    <w:p w:rsidR="000015D3" w:rsidRPr="00F762B0" w:rsidRDefault="000015D3" w:rsidP="00F762B0">
      <w:pPr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45% - стимулирующие выплаты.</w:t>
      </w:r>
    </w:p>
    <w:p w:rsidR="00F762B0" w:rsidRPr="00F762B0" w:rsidRDefault="00F762B0" w:rsidP="00F762B0">
      <w:pPr>
        <w:spacing w:after="0" w:line="240" w:lineRule="auto"/>
        <w:ind w:firstLine="56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3.2.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задания, предусмотренных главным распорядителем средств департаментом образования администрации города Липецка, а также средств, поступающих от иной приносящей доход деятельности.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3.3. Доплаты, надбавки, премии устанавливаются и выплачиваются в пределах установленного фонда оплаты труда. Доплаты и надбавки устанавливаются как на определенный период, так и на неопределенный срок. Об изменении или отмене доплат и надбавок работник уведомляется не менее, чем за 2 месяца.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3.4. Объем бюджетных ассигнований на обеспечение выполнения функций учреждения в части оплаты труда работников уменьшается при условии снижения объемов выполняемой работы и предоставляемых услуг по выполнению муниципального задания.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</w:p>
    <w:p w:rsidR="00F762B0" w:rsidRPr="00F762B0" w:rsidRDefault="00F762B0" w:rsidP="00F762B0">
      <w:pPr>
        <w:spacing w:after="0" w:line="240" w:lineRule="auto"/>
        <w:ind w:firstLine="540"/>
        <w:jc w:val="center"/>
        <w:rPr>
          <w:rFonts w:eastAsia="Calibri" w:cs="Times New Roman"/>
          <w:b/>
          <w:szCs w:val="28"/>
          <w:lang w:eastAsia="ru-RU"/>
        </w:rPr>
      </w:pPr>
      <w:r w:rsidRPr="00F762B0">
        <w:rPr>
          <w:rFonts w:eastAsia="Calibri" w:cs="Times New Roman"/>
          <w:b/>
          <w:szCs w:val="28"/>
          <w:lang w:eastAsia="ru-RU"/>
        </w:rPr>
        <w:t>4. Порядок установления выплат компенсационного характера</w:t>
      </w:r>
    </w:p>
    <w:p w:rsidR="00F762B0" w:rsidRPr="00F762B0" w:rsidRDefault="00F762B0" w:rsidP="00F762B0">
      <w:pPr>
        <w:spacing w:after="0" w:line="240" w:lineRule="auto"/>
        <w:ind w:firstLine="540"/>
        <w:jc w:val="center"/>
        <w:rPr>
          <w:rFonts w:eastAsia="Calibri" w:cs="Times New Roman"/>
          <w:b/>
          <w:szCs w:val="28"/>
          <w:lang w:eastAsia="ru-RU"/>
        </w:rPr>
      </w:pP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4.1. Виды выплат компенсационного характера, входящие в систему оплаты труда работников ДОУ, устанавлив</w:t>
      </w:r>
      <w:r w:rsidR="007307AB">
        <w:rPr>
          <w:rFonts w:eastAsia="Calibri" w:cs="Times New Roman"/>
          <w:szCs w:val="28"/>
          <w:lang w:eastAsia="ru-RU"/>
        </w:rPr>
        <w:t xml:space="preserve">аются в соответствии с Постановлением администрации </w:t>
      </w:r>
      <w:r w:rsidR="0073172C">
        <w:rPr>
          <w:rFonts w:eastAsia="Calibri" w:cs="Times New Roman"/>
          <w:szCs w:val="28"/>
          <w:lang w:eastAsia="ru-RU"/>
        </w:rPr>
        <w:t xml:space="preserve">города Липецка от 21.10.2015 №1926 </w:t>
      </w:r>
      <w:r w:rsidRPr="00F762B0">
        <w:rPr>
          <w:rFonts w:eastAsia="Calibri" w:cs="Times New Roman"/>
          <w:szCs w:val="28"/>
          <w:lang w:eastAsia="ru-RU"/>
        </w:rPr>
        <w:t>«О компенсационных и стимулирующих выплатах работникам муниципальных учреждений образования города Липецка</w:t>
      </w:r>
      <w:r w:rsidR="007307AB">
        <w:rPr>
          <w:rFonts w:eastAsia="Calibri" w:cs="Times New Roman"/>
          <w:szCs w:val="28"/>
          <w:lang w:eastAsia="ru-RU"/>
        </w:rPr>
        <w:t>»</w:t>
      </w:r>
      <w:r w:rsidRPr="00F762B0">
        <w:rPr>
          <w:rFonts w:eastAsia="Calibri" w:cs="Times New Roman"/>
          <w:szCs w:val="28"/>
          <w:lang w:eastAsia="ru-RU"/>
        </w:rPr>
        <w:t>.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lastRenderedPageBreak/>
        <w:t>4.2. Перечень работ, должностей и профессий, и конкретные размеры, и условия осуществления выплат компенсационного характера устанавливаются коллективным договором, данным Положением с учетом мнения профсоюзного комитета ДОУ.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4.3. 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F762B0" w:rsidRPr="00F762B0" w:rsidRDefault="00F762B0" w:rsidP="00F762B0">
      <w:pPr>
        <w:spacing w:after="0" w:line="240" w:lineRule="auto"/>
        <w:ind w:firstLine="540"/>
        <w:jc w:val="center"/>
        <w:rPr>
          <w:rFonts w:eastAsia="Calibri" w:cs="Times New Roman"/>
          <w:b/>
          <w:szCs w:val="28"/>
          <w:lang w:eastAsia="ru-RU"/>
        </w:rPr>
      </w:pPr>
    </w:p>
    <w:p w:rsidR="00F762B0" w:rsidRDefault="00F762B0" w:rsidP="00F762B0">
      <w:pPr>
        <w:spacing w:after="0" w:line="240" w:lineRule="auto"/>
        <w:ind w:firstLine="540"/>
        <w:rPr>
          <w:rFonts w:eastAsia="Calibri" w:cs="Times New Roman"/>
          <w:b/>
          <w:szCs w:val="28"/>
          <w:lang w:eastAsia="ru-RU"/>
        </w:rPr>
      </w:pPr>
      <w:r w:rsidRPr="00F762B0">
        <w:rPr>
          <w:rFonts w:eastAsia="Calibri" w:cs="Times New Roman"/>
          <w:b/>
          <w:szCs w:val="28"/>
          <w:lang w:eastAsia="ru-RU"/>
        </w:rPr>
        <w:t>5. Размеры и перечень видов выплат компенсационного характера</w:t>
      </w:r>
    </w:p>
    <w:p w:rsidR="0090283C" w:rsidRPr="00F762B0" w:rsidRDefault="0090283C" w:rsidP="00F762B0">
      <w:pPr>
        <w:spacing w:after="0" w:line="240" w:lineRule="auto"/>
        <w:ind w:firstLine="540"/>
        <w:rPr>
          <w:rFonts w:eastAsia="Calibri" w:cs="Times New Roman"/>
          <w:b/>
          <w:sz w:val="4"/>
          <w:szCs w:val="4"/>
          <w:lang w:eastAsia="ru-RU"/>
        </w:rPr>
      </w:pPr>
    </w:p>
    <w:p w:rsidR="00F762B0" w:rsidRPr="00F762B0" w:rsidRDefault="00F762B0" w:rsidP="00F762B0">
      <w:pPr>
        <w:spacing w:after="0" w:line="240" w:lineRule="auto"/>
        <w:ind w:firstLine="540"/>
        <w:rPr>
          <w:rFonts w:eastAsia="Calibri" w:cs="Times New Roman"/>
          <w:b/>
          <w:sz w:val="4"/>
          <w:szCs w:val="4"/>
          <w:lang w:eastAsia="ru-RU"/>
        </w:rPr>
      </w:pPr>
    </w:p>
    <w:p w:rsidR="00F762B0" w:rsidRPr="00F762B0" w:rsidRDefault="00F762B0" w:rsidP="00F762B0">
      <w:pPr>
        <w:tabs>
          <w:tab w:val="left" w:pos="540"/>
        </w:tabs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Размеры компенсационных выплат устанавливаются исходя из сложившихся в ДОУ условий труда и норм законодательства, гарантирующих предоставление указанных выплат.</w:t>
      </w:r>
    </w:p>
    <w:p w:rsidR="00F762B0" w:rsidRDefault="00F762B0" w:rsidP="00F762B0">
      <w:pPr>
        <w:tabs>
          <w:tab w:val="left" w:pos="540"/>
        </w:tabs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5.1. Выплаты за работ</w:t>
      </w:r>
      <w:r w:rsidR="00CA2D23">
        <w:rPr>
          <w:rFonts w:eastAsia="Calibri" w:cs="Times New Roman"/>
          <w:szCs w:val="28"/>
          <w:lang w:eastAsia="ru-RU"/>
        </w:rPr>
        <w:t>у с вредными условиями труда:</w:t>
      </w:r>
    </w:p>
    <w:p w:rsidR="00CA2D23" w:rsidRDefault="00A4585E" w:rsidP="00F762B0">
      <w:pPr>
        <w:tabs>
          <w:tab w:val="left" w:pos="540"/>
        </w:tabs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CA2D23">
        <w:rPr>
          <w:rFonts w:eastAsia="Calibri" w:cs="Times New Roman"/>
          <w:szCs w:val="28"/>
          <w:lang w:eastAsia="ru-RU"/>
        </w:rPr>
        <w:t xml:space="preserve"> младший воспитатель </w:t>
      </w:r>
      <w:r>
        <w:rPr>
          <w:rFonts w:eastAsia="Calibri" w:cs="Times New Roman"/>
          <w:szCs w:val="28"/>
          <w:lang w:eastAsia="ru-RU"/>
        </w:rPr>
        <w:t xml:space="preserve"> - 6%;</w:t>
      </w:r>
    </w:p>
    <w:p w:rsidR="00A4585E" w:rsidRPr="00F762B0" w:rsidRDefault="00A4585E" w:rsidP="00F762B0">
      <w:pPr>
        <w:tabs>
          <w:tab w:val="left" w:pos="540"/>
        </w:tabs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машинист по стирке и ремонту белья, подсобный рабочий, шеф-повар, повар, повар детского питания – 12%</w:t>
      </w:r>
    </w:p>
    <w:p w:rsidR="00F762B0" w:rsidRPr="00F762B0" w:rsidRDefault="00F762B0" w:rsidP="00F762B0">
      <w:pPr>
        <w:tabs>
          <w:tab w:val="left" w:pos="540"/>
        </w:tabs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782B91">
        <w:rPr>
          <w:rFonts w:eastAsia="Calibri" w:cs="Times New Roman"/>
          <w:szCs w:val="28"/>
          <w:lang w:eastAsia="ru-RU"/>
        </w:rPr>
        <w:t>5.2. Выплаты за работу в условиях, отклоняющихся от нормальных (в пределах фонда оплаты труда):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5.2.1. при выполнении работ различной квалификации;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5.2.2. при совмещении профессий (должностей);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 xml:space="preserve">5.2.3. при расширении зоны обслуживания; 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5.2.4. при увеличении объема работы;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5.2.5. при исполнении обязанностей временно отсутствующего работника без освобождения от работы, определенной трудовым договором;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5.2.6. при сверхурочной работе;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5.2.7. при работе в ночное время в размере 35% ставки (оклада) за каждый час работы в ночное время;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5.2.8. при работе в выходные и нерабочие праздничные дни;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 xml:space="preserve">5.2.9. за работу в группах </w:t>
      </w:r>
      <w:r w:rsidR="00EA0BC7">
        <w:rPr>
          <w:rFonts w:eastAsia="Calibri" w:cs="Times New Roman"/>
          <w:szCs w:val="28"/>
          <w:lang w:eastAsia="ru-RU"/>
        </w:rPr>
        <w:t>компенсирующей направленности</w:t>
      </w:r>
      <w:r w:rsidRPr="00F762B0">
        <w:rPr>
          <w:rFonts w:eastAsia="Calibri" w:cs="Times New Roman"/>
          <w:szCs w:val="28"/>
          <w:lang w:eastAsia="ru-RU"/>
        </w:rPr>
        <w:t xml:space="preserve"> (логопедические группы для детей с тяжелыми нарушениями речи)</w:t>
      </w:r>
      <w:r w:rsidR="00EA0BC7">
        <w:rPr>
          <w:rFonts w:eastAsia="Calibri" w:cs="Times New Roman"/>
          <w:szCs w:val="28"/>
          <w:lang w:eastAsia="ru-RU"/>
        </w:rPr>
        <w:t xml:space="preserve"> учителям-логопедам в размере - </w:t>
      </w:r>
      <w:r w:rsidRPr="00F762B0">
        <w:rPr>
          <w:rFonts w:eastAsia="Calibri" w:cs="Times New Roman"/>
          <w:szCs w:val="28"/>
          <w:lang w:eastAsia="ru-RU"/>
        </w:rPr>
        <w:t xml:space="preserve"> 20% оклада (ставки)</w:t>
      </w:r>
      <w:r w:rsidR="00EA0BC7">
        <w:rPr>
          <w:rFonts w:eastAsia="Calibri" w:cs="Times New Roman"/>
          <w:szCs w:val="28"/>
          <w:lang w:eastAsia="ru-RU"/>
        </w:rPr>
        <w:t>, воспитателям – 15% оклада (ставки</w:t>
      </w:r>
      <w:r w:rsidR="00EA0BC7" w:rsidRPr="00A4585E">
        <w:rPr>
          <w:rFonts w:eastAsia="Calibri" w:cs="Times New Roman"/>
          <w:szCs w:val="28"/>
          <w:lang w:eastAsia="ru-RU"/>
        </w:rPr>
        <w:t>)</w:t>
      </w:r>
      <w:r w:rsidRPr="00A4585E">
        <w:rPr>
          <w:rFonts w:eastAsia="Calibri" w:cs="Times New Roman"/>
          <w:szCs w:val="28"/>
          <w:lang w:eastAsia="ru-RU"/>
        </w:rPr>
        <w:t>;</w:t>
      </w:r>
      <w:r w:rsidR="00A4585E">
        <w:rPr>
          <w:rFonts w:eastAsia="Calibri" w:cs="Times New Roman"/>
          <w:szCs w:val="28"/>
          <w:lang w:eastAsia="ru-RU"/>
        </w:rPr>
        <w:t xml:space="preserve"> инструктору по ФК – 15% за 0,125 ставки, музыкальному руководителю – 15% за 0,25 ставки, педагогу-психологу – 15% за 0,08 ставки.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5.2.10. за замещение работника, находящегося в отпуске;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5.2.11. за фактическое количество детей, посещающих</w:t>
      </w:r>
      <w:r w:rsidR="00A4585E">
        <w:rPr>
          <w:rFonts w:eastAsia="Calibri" w:cs="Times New Roman"/>
          <w:szCs w:val="28"/>
          <w:lang w:eastAsia="ru-RU"/>
        </w:rPr>
        <w:t xml:space="preserve"> группы сверхплановой наполняемости</w:t>
      </w:r>
      <w:r w:rsidRPr="00F762B0">
        <w:rPr>
          <w:rFonts w:eastAsia="Calibri" w:cs="Times New Roman"/>
          <w:szCs w:val="28"/>
          <w:lang w:eastAsia="ru-RU"/>
        </w:rPr>
        <w:t xml:space="preserve"> в дошкольных образовательных учреждениях (воспитателям, музыкальному руководителю, инструктору по физической культуре, младшим воспитателям).</w:t>
      </w:r>
    </w:p>
    <w:p w:rsid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 xml:space="preserve">5.3. Выплаты за работу в условиях, отклоняющихся от нормальных (при сверхурочной работе, работе в ночное время, в выходные и нерабочие праздничные дни) исчисляются из должностного оклада (тарифной ставки) с учетом повышения за работу с вредными, опасными и иными особыми условиями труда, которые устанавливаются учреждением по результатам </w:t>
      </w:r>
      <w:r w:rsidRPr="00F762B0">
        <w:rPr>
          <w:rFonts w:eastAsia="Calibri" w:cs="Times New Roman"/>
          <w:szCs w:val="28"/>
          <w:lang w:eastAsia="ru-RU"/>
        </w:rPr>
        <w:lastRenderedPageBreak/>
        <w:t>оценки условий труда и аттестации рабочих мест. Указанные выплаты начисляются за время фактической занятости работников на таких местах.</w:t>
      </w:r>
    </w:p>
    <w:p w:rsidR="0090283C" w:rsidRDefault="0090283C" w:rsidP="00F762B0">
      <w:pPr>
        <w:spacing w:after="0" w:line="240" w:lineRule="auto"/>
        <w:ind w:firstLine="540"/>
        <w:jc w:val="center"/>
        <w:rPr>
          <w:rFonts w:eastAsia="Calibri" w:cs="Times New Roman"/>
          <w:b/>
          <w:szCs w:val="28"/>
          <w:lang w:eastAsia="ru-RU"/>
        </w:rPr>
      </w:pPr>
    </w:p>
    <w:p w:rsidR="00F762B0" w:rsidRPr="00F762B0" w:rsidRDefault="00F762B0" w:rsidP="00F762B0">
      <w:pPr>
        <w:spacing w:after="0" w:line="240" w:lineRule="auto"/>
        <w:ind w:firstLine="540"/>
        <w:jc w:val="center"/>
        <w:rPr>
          <w:rFonts w:eastAsia="Calibri" w:cs="Times New Roman"/>
          <w:b/>
          <w:szCs w:val="28"/>
          <w:lang w:eastAsia="ru-RU"/>
        </w:rPr>
      </w:pPr>
      <w:r w:rsidRPr="00F762B0">
        <w:rPr>
          <w:rFonts w:eastAsia="Calibri" w:cs="Times New Roman"/>
          <w:b/>
          <w:szCs w:val="28"/>
          <w:lang w:eastAsia="ru-RU"/>
        </w:rPr>
        <w:t>6. Порядок установления выплат стимулирующего характера</w:t>
      </w:r>
    </w:p>
    <w:p w:rsidR="00F762B0" w:rsidRPr="00F762B0" w:rsidRDefault="00F762B0" w:rsidP="00F762B0">
      <w:pPr>
        <w:spacing w:after="0" w:line="240" w:lineRule="auto"/>
        <w:ind w:firstLine="540"/>
        <w:jc w:val="center"/>
        <w:rPr>
          <w:rFonts w:eastAsia="Calibri" w:cs="Times New Roman"/>
          <w:b/>
          <w:szCs w:val="28"/>
          <w:lang w:eastAsia="ru-RU"/>
        </w:rPr>
      </w:pPr>
    </w:p>
    <w:p w:rsidR="00837ABB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 xml:space="preserve">6.1. Выплаты стимулирующего характера, размеры и условия их осуществления устанавливаются коллективным договором, данным </w:t>
      </w:r>
      <w:r w:rsidR="007307AB">
        <w:rPr>
          <w:rFonts w:eastAsia="Calibri" w:cs="Times New Roman"/>
          <w:szCs w:val="28"/>
          <w:lang w:eastAsia="ru-RU"/>
        </w:rPr>
        <w:t>Положением в соответствии с Постановлением администрации</w:t>
      </w:r>
      <w:r w:rsidR="0073172C">
        <w:rPr>
          <w:rFonts w:eastAsia="Calibri" w:cs="Times New Roman"/>
          <w:szCs w:val="28"/>
          <w:lang w:eastAsia="ru-RU"/>
        </w:rPr>
        <w:t xml:space="preserve"> города Липецка от 21.10.2015 №1926</w:t>
      </w:r>
      <w:r w:rsidRPr="00F762B0">
        <w:rPr>
          <w:rFonts w:eastAsia="Calibri" w:cs="Times New Roman"/>
          <w:szCs w:val="28"/>
          <w:lang w:eastAsia="ru-RU"/>
        </w:rPr>
        <w:t xml:space="preserve"> «О компенсационных и стимулирующих выплатах работникам муниципальных учреждений образования города Липецка</w:t>
      </w:r>
      <w:r w:rsidR="007307AB">
        <w:rPr>
          <w:rFonts w:eastAsia="Calibri" w:cs="Times New Roman"/>
          <w:szCs w:val="28"/>
          <w:lang w:eastAsia="ru-RU"/>
        </w:rPr>
        <w:t>»</w:t>
      </w:r>
      <w:r w:rsidR="00837ABB">
        <w:rPr>
          <w:rFonts w:eastAsia="Calibri" w:cs="Times New Roman"/>
          <w:szCs w:val="28"/>
          <w:lang w:eastAsia="ru-RU"/>
        </w:rPr>
        <w:t>.</w:t>
      </w:r>
    </w:p>
    <w:p w:rsid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6.2. В пределах средств, выделенных учреждению на оплату труда, работникам может выплачиваться премия в соответствии с данным Положением.</w:t>
      </w:r>
    </w:p>
    <w:p w:rsidR="00F762B0" w:rsidRPr="00F762B0" w:rsidRDefault="00F762B0" w:rsidP="00F762B0">
      <w:pPr>
        <w:spacing w:after="0" w:line="240" w:lineRule="auto"/>
        <w:ind w:firstLine="540"/>
        <w:jc w:val="center"/>
        <w:rPr>
          <w:rFonts w:eastAsia="Calibri" w:cs="Times New Roman"/>
          <w:b/>
          <w:szCs w:val="28"/>
          <w:lang w:eastAsia="ru-RU"/>
        </w:rPr>
      </w:pPr>
    </w:p>
    <w:p w:rsidR="00F762B0" w:rsidRPr="00F762B0" w:rsidRDefault="00F762B0" w:rsidP="00F762B0">
      <w:pPr>
        <w:spacing w:after="0" w:line="240" w:lineRule="auto"/>
        <w:ind w:firstLine="540"/>
        <w:jc w:val="center"/>
        <w:rPr>
          <w:rFonts w:eastAsia="Calibri" w:cs="Times New Roman"/>
          <w:b/>
          <w:szCs w:val="28"/>
          <w:lang w:eastAsia="ru-RU"/>
        </w:rPr>
      </w:pPr>
      <w:r w:rsidRPr="00F762B0">
        <w:rPr>
          <w:rFonts w:eastAsia="Calibri" w:cs="Times New Roman"/>
          <w:b/>
          <w:szCs w:val="28"/>
          <w:lang w:eastAsia="ru-RU"/>
        </w:rPr>
        <w:t>7. Размеры и перечень видов выплат стимулирующего характера</w:t>
      </w:r>
    </w:p>
    <w:p w:rsidR="00F762B0" w:rsidRPr="00F762B0" w:rsidRDefault="00F762B0" w:rsidP="00F762B0">
      <w:pPr>
        <w:spacing w:after="0" w:line="240" w:lineRule="auto"/>
        <w:ind w:firstLine="540"/>
        <w:jc w:val="center"/>
        <w:rPr>
          <w:rFonts w:eastAsia="Calibri" w:cs="Times New Roman"/>
          <w:szCs w:val="28"/>
          <w:lang w:eastAsia="ru-RU"/>
        </w:rPr>
      </w:pP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За счет стимулирующей части фонда оплаты труда работникам ДОУ устанавливается система следующих стимулирующих выплат в пределах фонда оплаты труда:</w:t>
      </w: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 xml:space="preserve">        7.1. Выплаты за интенсивность, высокие результаты труда и качество выполняемых работ. </w:t>
      </w: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 xml:space="preserve">        Размеры выплат педагогическим работникам оцениваются в разрезе каждой должности, согласно Приложению№1 «Показатели эффективности деятельности педагогических работников ДОУ №103 г. Липецка».</w:t>
      </w: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 xml:space="preserve">        Размеры выплат других сотрудников ДОУ оцениваются в разрезе каждой должности, согласно Приложению№2 «Показатели результативности и эффективности труда работников ДОУ №103 г. Липецка».</w:t>
      </w:r>
    </w:p>
    <w:p w:rsidR="00EA0BC7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7.2. Выплата работникам, награжденным нагрудным знаком «Отличник народного просвещения», «Отличник просвещения СССР», «Почетный работник общего образования РФ» в размере 15% оклада (ставки)</w:t>
      </w:r>
      <w:r w:rsidR="00EA0BC7">
        <w:rPr>
          <w:rFonts w:eastAsia="Calibri" w:cs="Times New Roman"/>
          <w:szCs w:val="28"/>
          <w:lang w:eastAsia="ru-RU"/>
        </w:rPr>
        <w:t>.</w:t>
      </w:r>
      <w:r w:rsidRPr="00F762B0">
        <w:rPr>
          <w:rFonts w:eastAsia="Calibri" w:cs="Times New Roman"/>
          <w:szCs w:val="28"/>
          <w:lang w:eastAsia="ru-RU"/>
        </w:rPr>
        <w:t xml:space="preserve"> 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При наличии нескольких званий и ученых степеней выплата к должностному окладу устанавливается по одному основанию.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7.3. Выплата педагогическим работникам (музыкальный руководитель, инструктор по физической культуре, педагог-психолог, учитель-логопед) за наличие высшей квалификационной категории (25% от базовой ставки заработной платы) и за наличие первой квалификационной категории (10% от базовой ставки заработной платы).</w:t>
      </w:r>
    </w:p>
    <w:p w:rsidR="00F762B0" w:rsidRPr="00F762B0" w:rsidRDefault="00E00E07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7.4</w:t>
      </w:r>
      <w:r w:rsidR="00F762B0" w:rsidRPr="00F762B0">
        <w:rPr>
          <w:rFonts w:eastAsia="Calibri" w:cs="Times New Roman"/>
          <w:szCs w:val="28"/>
          <w:lang w:eastAsia="ru-RU"/>
        </w:rPr>
        <w:t>. Выплата за ведение воинского учета в размере 5% оклада (ставки).</w:t>
      </w:r>
    </w:p>
    <w:p w:rsidR="00536EE4" w:rsidRDefault="00536EE4" w:rsidP="00536EE4">
      <w:pPr>
        <w:spacing w:after="0" w:line="100" w:lineRule="atLeast"/>
        <w:jc w:val="both"/>
        <w:rPr>
          <w:color w:val="000000"/>
          <w:szCs w:val="28"/>
          <w:shd w:val="clear" w:color="auto" w:fill="FFFFFF"/>
        </w:rPr>
      </w:pPr>
      <w:r>
        <w:rPr>
          <w:rFonts w:eastAsia="Calibri" w:cs="Times New Roman"/>
          <w:szCs w:val="28"/>
          <w:lang w:eastAsia="ru-RU"/>
        </w:rPr>
        <w:t xml:space="preserve">        </w:t>
      </w:r>
      <w:r w:rsidR="00E00E07">
        <w:rPr>
          <w:rFonts w:eastAsia="Calibri" w:cs="Times New Roman"/>
          <w:szCs w:val="28"/>
          <w:lang w:eastAsia="ru-RU"/>
        </w:rPr>
        <w:t>7.5</w:t>
      </w:r>
      <w:r w:rsidR="00F762B0" w:rsidRPr="00F762B0">
        <w:rPr>
          <w:rFonts w:eastAsia="Calibri" w:cs="Times New Roman"/>
          <w:szCs w:val="28"/>
          <w:lang w:eastAsia="ru-RU"/>
        </w:rPr>
        <w:t>. Выплата за исполнение обязанностей председателя профкома ДОУ, в размере 20% должностного оклада (ставки)</w:t>
      </w:r>
      <w:r w:rsidRPr="00536EE4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 зависимости от количества членов Профсоюза в учреждении:</w:t>
      </w:r>
    </w:p>
    <w:p w:rsidR="00536EE4" w:rsidRDefault="00536EE4" w:rsidP="00536EE4">
      <w:pPr>
        <w:spacing w:after="0" w:line="100" w:lineRule="atLeast"/>
        <w:ind w:firstLine="709"/>
        <w:jc w:val="both"/>
        <w:rPr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-   не менее 10%</w:t>
      </w:r>
      <w:r>
        <w:rPr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должностного оклада (ставки заработной платы), где охват профсоюзным членством составляет до 50%</w:t>
      </w:r>
      <w:r>
        <w:rPr>
          <w:szCs w:val="28"/>
          <w:shd w:val="clear" w:color="auto" w:fill="FFFFFF"/>
        </w:rPr>
        <w:t>;</w:t>
      </w:r>
    </w:p>
    <w:p w:rsidR="00536EE4" w:rsidRDefault="00536EE4" w:rsidP="00536EE4">
      <w:pPr>
        <w:spacing w:after="0" w:line="100" w:lineRule="atLeast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- 15% </w:t>
      </w:r>
      <w:r>
        <w:rPr>
          <w:color w:val="000000"/>
          <w:szCs w:val="28"/>
          <w:shd w:val="clear" w:color="auto" w:fill="FFFFFF"/>
        </w:rPr>
        <w:t>должностного оклада (ставки заработной платы), где охват профсоюзным членством составляет от  50 -70%;</w:t>
      </w:r>
    </w:p>
    <w:p w:rsidR="00536EE4" w:rsidRDefault="00536EE4" w:rsidP="00536EE4">
      <w:pPr>
        <w:spacing w:after="0" w:line="100" w:lineRule="atLeast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- 20% должностного оклада (ставки заработной платы), где охват профсоюзным членством составляет свыше 70% от численности работников учреждения. </w:t>
      </w:r>
    </w:p>
    <w:p w:rsidR="00EA0BC7" w:rsidRPr="00F762B0" w:rsidRDefault="000B2EF0" w:rsidP="00536EE4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7.6. Выплата уполномоченному профкома по охране труда в размере 10% ставки заработной платы (должностного оклада) за активную работу по общественному контролю за безопасными условиями труда работников учреждения. </w:t>
      </w:r>
    </w:p>
    <w:p w:rsidR="00F762B0" w:rsidRDefault="000B2EF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7.7</w:t>
      </w:r>
      <w:r w:rsidR="00F762B0" w:rsidRPr="00F762B0">
        <w:rPr>
          <w:rFonts w:eastAsia="Calibri" w:cs="Times New Roman"/>
          <w:szCs w:val="28"/>
          <w:lang w:eastAsia="ru-RU"/>
        </w:rPr>
        <w:t>. Выплаты молодым педагогам (до 35 лет включительно) в течение первых пяти лет работы после окончания учреждений высшего или среднего профессионального образования в размере 50% от должностного оклада (ставки).</w:t>
      </w:r>
    </w:p>
    <w:p w:rsidR="00CE025D" w:rsidRDefault="000B2EF0" w:rsidP="00CE025D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7.8</w:t>
      </w:r>
      <w:r w:rsidR="00CE025D">
        <w:rPr>
          <w:rFonts w:eastAsia="Calibri" w:cs="Times New Roman"/>
          <w:szCs w:val="28"/>
          <w:lang w:eastAsia="ru-RU"/>
        </w:rPr>
        <w:t>. Выплаты за работу в информационной системе «Барс. Образование-Электронный детский сад» по учету детей, зачисленных в ДОУ и направлений для зачисления в ДОУ</w:t>
      </w:r>
      <w:r w:rsidR="00CE025D" w:rsidRPr="00F762B0">
        <w:rPr>
          <w:rFonts w:eastAsia="Calibri" w:cs="Times New Roman"/>
          <w:szCs w:val="28"/>
          <w:lang w:eastAsia="ru-RU"/>
        </w:rPr>
        <w:t>, в размере 20% должностного оклада (ставки).</w:t>
      </w:r>
    </w:p>
    <w:p w:rsidR="00CE025D" w:rsidRDefault="000B2EF0" w:rsidP="00CE025D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7.9</w:t>
      </w:r>
      <w:r w:rsidR="00CE025D">
        <w:rPr>
          <w:rFonts w:eastAsia="Calibri" w:cs="Times New Roman"/>
          <w:szCs w:val="28"/>
          <w:lang w:eastAsia="ru-RU"/>
        </w:rPr>
        <w:t xml:space="preserve">. Выплаты за работу </w:t>
      </w:r>
      <w:r w:rsidR="00A317AA">
        <w:rPr>
          <w:rFonts w:eastAsia="Calibri" w:cs="Times New Roman"/>
          <w:szCs w:val="28"/>
          <w:lang w:eastAsia="ru-RU"/>
        </w:rPr>
        <w:t xml:space="preserve">по оперативному и объективному информированию общественности о деятельности ДОУ </w:t>
      </w:r>
      <w:r w:rsidR="00CE025D">
        <w:rPr>
          <w:rFonts w:eastAsia="Calibri" w:cs="Times New Roman"/>
          <w:szCs w:val="28"/>
          <w:lang w:eastAsia="ru-RU"/>
        </w:rPr>
        <w:t>на офици</w:t>
      </w:r>
      <w:r w:rsidR="00A317AA">
        <w:rPr>
          <w:rFonts w:eastAsia="Calibri" w:cs="Times New Roman"/>
          <w:szCs w:val="28"/>
          <w:lang w:eastAsia="ru-RU"/>
        </w:rPr>
        <w:t>альном сайте ДОУ</w:t>
      </w:r>
      <w:r w:rsidR="00CE025D" w:rsidRPr="00F762B0">
        <w:rPr>
          <w:rFonts w:eastAsia="Calibri" w:cs="Times New Roman"/>
          <w:szCs w:val="28"/>
          <w:lang w:eastAsia="ru-RU"/>
        </w:rPr>
        <w:t>, в размере 20% должностного оклада (ставки).</w:t>
      </w:r>
    </w:p>
    <w:p w:rsidR="000C6D04" w:rsidRDefault="000B2EF0" w:rsidP="000C6D04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7.10</w:t>
      </w:r>
      <w:r w:rsidR="00A317AA">
        <w:rPr>
          <w:rFonts w:eastAsia="Calibri" w:cs="Times New Roman"/>
          <w:szCs w:val="28"/>
          <w:lang w:eastAsia="ru-RU"/>
        </w:rPr>
        <w:t>. Выплаты за работу</w:t>
      </w:r>
      <w:r w:rsidR="000C6D04">
        <w:rPr>
          <w:rFonts w:eastAsia="Times New Roman" w:cs="Times New Roman"/>
          <w:szCs w:val="28"/>
          <w:lang w:eastAsia="ru-RU"/>
        </w:rPr>
        <w:t xml:space="preserve"> по</w:t>
      </w:r>
      <w:r w:rsidR="000C6D04" w:rsidRPr="000C6D04">
        <w:rPr>
          <w:rFonts w:eastAsia="Times New Roman" w:cs="Times New Roman"/>
          <w:szCs w:val="28"/>
          <w:lang w:eastAsia="ru-RU"/>
        </w:rPr>
        <w:t xml:space="preserve"> </w:t>
      </w:r>
      <w:r w:rsidR="000C6D04">
        <w:rPr>
          <w:rFonts w:eastAsia="Times New Roman" w:cs="Times New Roman"/>
          <w:szCs w:val="28"/>
          <w:lang w:eastAsia="ru-RU"/>
        </w:rPr>
        <w:t>размещению</w:t>
      </w:r>
      <w:r w:rsidR="000C6D04" w:rsidRPr="000C6D04">
        <w:rPr>
          <w:rFonts w:eastAsia="Times New Roman" w:cs="Times New Roman"/>
          <w:szCs w:val="28"/>
          <w:lang w:eastAsia="ru-RU"/>
        </w:rPr>
        <w:t xml:space="preserve"> на официальном сайте государственных (муниципальных) учреждений по интернет-адресу </w:t>
      </w:r>
      <w:hyperlink r:id="rId9" w:history="1">
        <w:r w:rsidR="000C6D04" w:rsidRPr="000C6D04">
          <w:rPr>
            <w:rFonts w:eastAsia="Times New Roman" w:cs="Times New Roman"/>
            <w:szCs w:val="28"/>
            <w:lang w:val="en-US" w:eastAsia="ru-RU"/>
          </w:rPr>
          <w:t>http</w:t>
        </w:r>
        <w:r w:rsidR="000C6D04" w:rsidRPr="000C6D04">
          <w:rPr>
            <w:rFonts w:eastAsia="Times New Roman" w:cs="Times New Roman"/>
            <w:szCs w:val="28"/>
            <w:lang w:eastAsia="ru-RU"/>
          </w:rPr>
          <w:t>://</w:t>
        </w:r>
        <w:r w:rsidR="000C6D04" w:rsidRPr="000C6D04">
          <w:rPr>
            <w:rFonts w:eastAsia="Times New Roman" w:cs="Times New Roman"/>
            <w:szCs w:val="28"/>
            <w:lang w:val="en-US" w:eastAsia="ru-RU"/>
          </w:rPr>
          <w:t>bus</w:t>
        </w:r>
        <w:r w:rsidR="000C6D04" w:rsidRPr="000C6D04">
          <w:rPr>
            <w:rFonts w:eastAsia="Times New Roman" w:cs="Times New Roman"/>
            <w:szCs w:val="28"/>
            <w:lang w:eastAsia="ru-RU"/>
          </w:rPr>
          <w:t>.</w:t>
        </w:r>
        <w:r w:rsidR="000C6D04" w:rsidRPr="000C6D04">
          <w:rPr>
            <w:rFonts w:eastAsia="Times New Roman" w:cs="Times New Roman"/>
            <w:szCs w:val="28"/>
            <w:lang w:val="en-US" w:eastAsia="ru-RU"/>
          </w:rPr>
          <w:t>gov</w:t>
        </w:r>
        <w:r w:rsidR="000C6D04" w:rsidRPr="000C6D04">
          <w:rPr>
            <w:rFonts w:eastAsia="Times New Roman" w:cs="Times New Roman"/>
            <w:szCs w:val="28"/>
            <w:lang w:eastAsia="ru-RU"/>
          </w:rPr>
          <w:t>.</w:t>
        </w:r>
        <w:r w:rsidR="000C6D04" w:rsidRPr="000C6D04">
          <w:rPr>
            <w:rFonts w:eastAsia="Times New Roman" w:cs="Times New Roman"/>
            <w:szCs w:val="28"/>
            <w:lang w:val="en-US" w:eastAsia="ru-RU"/>
          </w:rPr>
          <w:t>ru</w:t>
        </w:r>
      </w:hyperlink>
      <w:r w:rsidR="000C6D04" w:rsidRPr="000C6D04">
        <w:rPr>
          <w:rFonts w:eastAsia="Times New Roman" w:cs="Times New Roman"/>
          <w:szCs w:val="28"/>
          <w:lang w:eastAsia="ru-RU"/>
        </w:rPr>
        <w:t xml:space="preserve"> уточненной информации о ДОУ с приложением соответствующих документов</w:t>
      </w:r>
      <w:r w:rsidR="000C6D04" w:rsidRPr="00F762B0">
        <w:rPr>
          <w:rFonts w:eastAsia="Calibri" w:cs="Times New Roman"/>
          <w:szCs w:val="28"/>
          <w:lang w:eastAsia="ru-RU"/>
        </w:rPr>
        <w:t>, в размере 20% должностного оклада (ставки).</w:t>
      </w:r>
    </w:p>
    <w:p w:rsidR="00A40466" w:rsidRDefault="000B2EF0" w:rsidP="000C6D04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7.11</w:t>
      </w:r>
      <w:r w:rsidR="00A40466">
        <w:rPr>
          <w:rFonts w:eastAsia="Calibri" w:cs="Times New Roman"/>
          <w:szCs w:val="28"/>
          <w:lang w:eastAsia="ru-RU"/>
        </w:rPr>
        <w:t xml:space="preserve">. Выплаты за выслугу лет главному бухгалтеру и заместителю заведующей устанавливается </w:t>
      </w:r>
      <w:r w:rsidR="0017765C">
        <w:rPr>
          <w:rFonts w:eastAsia="Calibri" w:cs="Times New Roman"/>
          <w:szCs w:val="28"/>
          <w:lang w:eastAsia="ru-RU"/>
        </w:rPr>
        <w:t>к должностному окладу в следующих размерах:</w:t>
      </w:r>
    </w:p>
    <w:p w:rsidR="0017765C" w:rsidRDefault="0017765C" w:rsidP="000C6D04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При стаже работы                                  Размер выплаты (в процентах)</w:t>
      </w:r>
    </w:p>
    <w:p w:rsidR="0017765C" w:rsidRDefault="0017765C" w:rsidP="000C6D04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1 до 5 лет                                                    10</w:t>
      </w:r>
    </w:p>
    <w:p w:rsidR="0017765C" w:rsidRDefault="0017765C" w:rsidP="000C6D04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от 5 до </w:t>
      </w:r>
      <w:r w:rsidR="00AE29D7">
        <w:rPr>
          <w:rFonts w:eastAsia="Calibri" w:cs="Times New Roman"/>
          <w:szCs w:val="28"/>
          <w:lang w:eastAsia="ru-RU"/>
        </w:rPr>
        <w:t>10 лет                                                  20</w:t>
      </w:r>
    </w:p>
    <w:p w:rsidR="00AE29D7" w:rsidRDefault="00AE29D7" w:rsidP="000C6D04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10 до 15 лет                                                30</w:t>
      </w:r>
    </w:p>
    <w:p w:rsidR="00AE29D7" w:rsidRDefault="00AE29D7" w:rsidP="000C6D04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свыше 15 лет                                                   40</w:t>
      </w:r>
    </w:p>
    <w:p w:rsidR="00AE29D7" w:rsidRDefault="00AE29D7" w:rsidP="000C6D04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При установлении выплаты за выслугу лет учитываются периоды:</w:t>
      </w:r>
    </w:p>
    <w:p w:rsidR="00AE29D7" w:rsidRDefault="00AE29D7" w:rsidP="000C6D04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работы на соответствующих должностях в государственных и муниципальных учреждениях;</w:t>
      </w:r>
    </w:p>
    <w:p w:rsidR="00AE29D7" w:rsidRDefault="00AE29D7" w:rsidP="000C6D04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работы в соответствующей отрасли или по специальности.</w:t>
      </w:r>
    </w:p>
    <w:p w:rsidR="00F762B0" w:rsidRPr="00F762B0" w:rsidRDefault="0090283C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7.12</w:t>
      </w:r>
      <w:r w:rsidR="00F762B0" w:rsidRPr="00F762B0">
        <w:rPr>
          <w:rFonts w:eastAsia="Calibri" w:cs="Times New Roman"/>
          <w:szCs w:val="28"/>
          <w:lang w:eastAsia="ru-RU"/>
        </w:rPr>
        <w:t>.  Премиальные выплаты по итогам работы за месяц, квартал и год производятся в пределах установленного фонда оплаты труда и с учетом оценки качества работы каждого работника в размере от 100 рублей до 2-х месячных заработных плат (должностной оклад с учетом выплат компенсационного и стимулирующего характера).</w:t>
      </w:r>
    </w:p>
    <w:p w:rsidR="00F762B0" w:rsidRPr="00F762B0" w:rsidRDefault="0090283C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7.12</w:t>
      </w:r>
      <w:r w:rsidR="00F762B0" w:rsidRPr="00F762B0">
        <w:rPr>
          <w:rFonts w:eastAsia="Calibri" w:cs="Times New Roman"/>
          <w:szCs w:val="28"/>
        </w:rPr>
        <w:t>.1. Показатели премирования: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F762B0">
        <w:rPr>
          <w:rFonts w:eastAsia="Calibri" w:cs="Times New Roman"/>
          <w:szCs w:val="28"/>
        </w:rPr>
        <w:t>- за качественное проведение особо значимых мероприятий (подготовка к осенне-зимнему сезону, новому учебному году, качественное проведение ремонтных работ, выпускного утренника и других значимых праздников);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F762B0">
        <w:rPr>
          <w:rFonts w:eastAsia="Calibri" w:cs="Times New Roman"/>
          <w:szCs w:val="28"/>
        </w:rPr>
        <w:t>- высокие показатели по итогам годовой учебно-воспитательной работы; по итогам работы за определенный период;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F762B0">
        <w:rPr>
          <w:rFonts w:eastAsia="Calibri" w:cs="Times New Roman"/>
          <w:szCs w:val="28"/>
        </w:rPr>
        <w:lastRenderedPageBreak/>
        <w:t>- за получение грамот и наград вышестоящих организаций;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F762B0">
        <w:rPr>
          <w:rFonts w:eastAsia="Calibri" w:cs="Times New Roman"/>
          <w:szCs w:val="28"/>
        </w:rPr>
        <w:t>- другие показатели, влияющие на установление единовременной премии (активное участие в субботниках, детских праздниках, положительные результаты летней оздоровительной работы и т.д.).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F762B0">
        <w:rPr>
          <w:rFonts w:eastAsia="Calibri" w:cs="Times New Roman"/>
          <w:szCs w:val="28"/>
        </w:rPr>
        <w:t>- работа в течение года без больничных листов;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F762B0">
        <w:rPr>
          <w:rFonts w:eastAsia="Calibri" w:cs="Times New Roman"/>
          <w:szCs w:val="28"/>
        </w:rPr>
        <w:t>- за участие в проведении общегородских мероприятий (семинары, конференции, семейные спартакиады, бал выпускников, общегородские праздничные, юбилейные события и т.д.);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F762B0">
        <w:rPr>
          <w:rFonts w:eastAsia="Calibri" w:cs="Times New Roman"/>
          <w:szCs w:val="28"/>
        </w:rPr>
        <w:t>- за привлечение внебюджетных средств;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F762B0">
        <w:rPr>
          <w:rFonts w:eastAsia="Calibri" w:cs="Times New Roman"/>
          <w:szCs w:val="28"/>
        </w:rPr>
        <w:t>- по итогам финансово-хозяйственной деятельности.</w:t>
      </w:r>
    </w:p>
    <w:p w:rsidR="00F762B0" w:rsidRPr="00F762B0" w:rsidRDefault="0090283C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7.12</w:t>
      </w:r>
      <w:r w:rsidR="00F762B0" w:rsidRPr="00F762B0">
        <w:rPr>
          <w:rFonts w:eastAsia="Calibri" w:cs="Times New Roman"/>
          <w:szCs w:val="28"/>
        </w:rPr>
        <w:t>.2. Показатели, влияющие на уменьшение размера премии или её лишение: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F762B0">
        <w:rPr>
          <w:rFonts w:eastAsia="Calibri" w:cs="Times New Roman"/>
          <w:szCs w:val="28"/>
        </w:rPr>
        <w:t>- нарушение правил внутреннего трудового распорядка, Устава ДОУ, Коллективного договора, должностных инструкций;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F762B0">
        <w:rPr>
          <w:rFonts w:eastAsia="Calibri" w:cs="Times New Roman"/>
          <w:szCs w:val="28"/>
        </w:rPr>
        <w:t>- нарушение санитарно – эпидемиологического режима;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F762B0">
        <w:rPr>
          <w:rFonts w:eastAsia="Calibri" w:cs="Times New Roman"/>
          <w:szCs w:val="28"/>
        </w:rPr>
        <w:t>- нарушение правил охраны труда;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F762B0">
        <w:rPr>
          <w:rFonts w:eastAsia="Calibri" w:cs="Times New Roman"/>
          <w:szCs w:val="28"/>
        </w:rPr>
        <w:t>- нарушение инструкции по охране жизни и здоровья детей;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F762B0">
        <w:rPr>
          <w:rFonts w:eastAsia="Calibri" w:cs="Times New Roman"/>
          <w:szCs w:val="28"/>
        </w:rPr>
        <w:t>- обоснованные претензии сотрудников друг к другу, нарушение норм профессионального поведения;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F762B0">
        <w:rPr>
          <w:rFonts w:eastAsia="Calibri" w:cs="Times New Roman"/>
          <w:szCs w:val="28"/>
        </w:rPr>
        <w:t>- непосещение мероприятий ресурсных центров, методических семинаров на базе дошкольных образовательных учреждений;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</w:rPr>
      </w:pPr>
      <w:r w:rsidRPr="00F762B0">
        <w:rPr>
          <w:rFonts w:eastAsia="Calibri" w:cs="Times New Roman"/>
        </w:rPr>
        <w:t>- нарушение в финансово-хозяйственной деятельности.</w:t>
      </w:r>
    </w:p>
    <w:p w:rsidR="00F762B0" w:rsidRPr="00F762B0" w:rsidRDefault="0090283C" w:rsidP="00F762B0">
      <w:pPr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7.13</w:t>
      </w:r>
      <w:r w:rsidR="00F762B0" w:rsidRPr="00F762B0">
        <w:rPr>
          <w:rFonts w:eastAsia="Calibri" w:cs="Times New Roman"/>
          <w:szCs w:val="28"/>
          <w:lang w:eastAsia="ru-RU"/>
        </w:rPr>
        <w:t>. Премиальные (поощрительные) выплаты к праздничным датам выплачиваются в размере от 100 рублей до 2-х месячных заработных плат (должностной оклад с учетом выплат компенсационного и стимулирующего характера).</w:t>
      </w: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          </w:t>
      </w:r>
      <w:r w:rsidRPr="00F762B0">
        <w:rPr>
          <w:rFonts w:eastAsia="Calibri" w:cs="Times New Roman"/>
          <w:szCs w:val="28"/>
          <w:lang w:eastAsia="ru-RU"/>
        </w:rPr>
        <w:t xml:space="preserve">Все выплаты стимулирующего характера определяются учреждением самостоятельно и выплачиваются в пределах фонда оплаты труда ДОУ. Выплаты доплат и надбавок стимулирующего характера осуществляются согласно настоящего Положения. </w:t>
      </w: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          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F762B0">
        <w:rPr>
          <w:rFonts w:eastAsia="Calibri" w:cs="Times New Roman"/>
          <w:b/>
          <w:szCs w:val="28"/>
          <w:lang w:eastAsia="ru-RU"/>
        </w:rPr>
        <w:t>8. Работа комиссии ДОУ по установлению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F762B0">
        <w:rPr>
          <w:rFonts w:eastAsia="Calibri" w:cs="Times New Roman"/>
          <w:b/>
          <w:szCs w:val="28"/>
          <w:lang w:eastAsia="ru-RU"/>
        </w:rPr>
        <w:t xml:space="preserve"> выплат стимулирующего характера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>8.1. Комиссия в составе выбранных представителей из числа работников ДОУ № 103 занимается вопросами установления выплат стимулирующего характера сотрудников учреждения.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>8.2.  Комиссия создается в количестве 5 человек из представителя администрации учреждения, председателя профкома ДОУ и наиболее компетентных и опытных членов педагогического и непедагогического состава работников ДОУ.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>8.3. Состав комиссии, сроки ее действия утверждаются приказом заведующей ДОУ по согласованию с профкомом.</w:t>
      </w:r>
    </w:p>
    <w:p w:rsidR="00E00E07" w:rsidRDefault="00F762B0" w:rsidP="00E00E07">
      <w:pPr>
        <w:spacing w:after="0" w:line="240" w:lineRule="auto"/>
        <w:ind w:firstLine="540"/>
        <w:jc w:val="both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8.4. Комиссия в соответствии с представленными ей полномочиями изучает информацию, предоставленную заведующей о нагрузке работника; о </w:t>
      </w:r>
      <w:r w:rsidRPr="00F762B0">
        <w:rPr>
          <w:rFonts w:eastAsia="Calibri" w:cs="Times New Roman"/>
          <w:szCs w:val="24"/>
          <w:lang w:eastAsia="ru-RU"/>
        </w:rPr>
        <w:lastRenderedPageBreak/>
        <w:t>творческой, научной, методической деятельности работников ДОУ; о качестве работы, выполняемой работниками ДОУ; устанавли</w:t>
      </w:r>
      <w:r w:rsidR="00E00E07">
        <w:rPr>
          <w:rFonts w:eastAsia="Calibri" w:cs="Times New Roman"/>
          <w:szCs w:val="24"/>
          <w:lang w:eastAsia="ru-RU"/>
        </w:rPr>
        <w:t>вает факты работы по отклонению от нормативных условий труда (ст.149, 150, 151, 152, 153, 154, 155, 157 ТК РФ).</w:t>
      </w: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        8.5. Комиссия руководствуется в своей деятельности непосредственно </w:t>
      </w:r>
      <w:r w:rsidRPr="00F762B0">
        <w:rPr>
          <w:rFonts w:eastAsia="Calibri" w:cs="Times New Roman"/>
          <w:szCs w:val="28"/>
          <w:lang w:eastAsia="ru-RU"/>
        </w:rPr>
        <w:t xml:space="preserve">«Положением об оплате труда работников муниципального </w:t>
      </w:r>
      <w:r w:rsidR="00D20F81">
        <w:rPr>
          <w:rFonts w:eastAsia="Calibri" w:cs="Times New Roman"/>
          <w:szCs w:val="28"/>
          <w:lang w:eastAsia="ru-RU"/>
        </w:rPr>
        <w:t xml:space="preserve">бюджетного </w:t>
      </w:r>
      <w:r w:rsidRPr="00F762B0">
        <w:rPr>
          <w:rFonts w:eastAsia="Calibri" w:cs="Times New Roman"/>
          <w:szCs w:val="28"/>
          <w:lang w:eastAsia="ru-RU"/>
        </w:rPr>
        <w:t>дошкольного образовате</w:t>
      </w:r>
      <w:r w:rsidR="00D20F81">
        <w:rPr>
          <w:rFonts w:eastAsia="Calibri" w:cs="Times New Roman"/>
          <w:szCs w:val="28"/>
          <w:lang w:eastAsia="ru-RU"/>
        </w:rPr>
        <w:t xml:space="preserve">льного учреждения </w:t>
      </w:r>
      <w:r w:rsidRPr="00F762B0">
        <w:rPr>
          <w:rFonts w:eastAsia="Calibri" w:cs="Times New Roman"/>
          <w:szCs w:val="28"/>
          <w:lang w:eastAsia="ru-RU"/>
        </w:rPr>
        <w:t>№103 г. Липецка»</w:t>
      </w:r>
      <w:r w:rsidRPr="00F762B0">
        <w:rPr>
          <w:rFonts w:eastAsia="Calibri" w:cs="Times New Roman"/>
          <w:szCs w:val="24"/>
          <w:lang w:eastAsia="ru-RU"/>
        </w:rPr>
        <w:t xml:space="preserve"> и</w:t>
      </w:r>
      <w:r w:rsidRPr="00F762B0">
        <w:rPr>
          <w:rFonts w:eastAsia="Calibri" w:cs="Times New Roman"/>
          <w:szCs w:val="28"/>
          <w:lang w:eastAsia="ru-RU"/>
        </w:rPr>
        <w:t xml:space="preserve"> Приложением №1 «Показатели эффективности деятельности педагогических работников ДОУ №103 г. Липецка», Приложением №2 «Показатели результативности и эффективности труда работников ДОУ №103 г. Липецка».</w:t>
      </w:r>
    </w:p>
    <w:p w:rsidR="00F762B0" w:rsidRPr="00F762B0" w:rsidRDefault="00F762B0" w:rsidP="00F762B0">
      <w:pPr>
        <w:tabs>
          <w:tab w:val="left" w:pos="540"/>
        </w:tabs>
        <w:spacing w:after="0"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>8.6. Показатели деятельности работников ДОУ (кроме руководителя дошкольного образовательного учреждения, показатели деятельности которого, утверждаются учредителем) утверждаются заведующей в разрезе должностей после согласования с профкомом ДОУ.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</w:rPr>
      </w:pPr>
      <w:r w:rsidRPr="00F762B0">
        <w:rPr>
          <w:rFonts w:eastAsia="Calibri" w:cs="Times New Roman"/>
        </w:rPr>
        <w:t>8.7.</w:t>
      </w:r>
      <w:r w:rsidR="000B2EF0">
        <w:rPr>
          <w:rFonts w:eastAsia="Calibri" w:cs="Times New Roman"/>
        </w:rPr>
        <w:t xml:space="preserve"> </w:t>
      </w:r>
      <w:r w:rsidRPr="00F762B0">
        <w:rPr>
          <w:rFonts w:eastAsia="Calibri" w:cs="Times New Roman"/>
        </w:rPr>
        <w:t xml:space="preserve">Для определения размера выплат стимулирующего характера педагогические работники предоставляют в комиссию информацию (оценочные листы) о результатах деятельности по утвержденным показателям за истекший </w:t>
      </w:r>
      <w:r w:rsidR="00D20F81">
        <w:rPr>
          <w:rFonts w:eastAsia="Calibri" w:cs="Times New Roman"/>
        </w:rPr>
        <w:t>период (предшествующий месяц,</w:t>
      </w:r>
      <w:r w:rsidRPr="00F762B0">
        <w:rPr>
          <w:rFonts w:eastAsia="Calibri" w:cs="Times New Roman"/>
        </w:rPr>
        <w:t xml:space="preserve"> квартал</w:t>
      </w:r>
      <w:r w:rsidR="007955EB">
        <w:rPr>
          <w:rFonts w:eastAsia="Calibri" w:cs="Times New Roman"/>
        </w:rPr>
        <w:t>, полугодие,</w:t>
      </w:r>
      <w:r w:rsidR="00D20F81">
        <w:rPr>
          <w:rFonts w:eastAsia="Calibri" w:cs="Times New Roman"/>
        </w:rPr>
        <w:t xml:space="preserve"> год</w:t>
      </w:r>
      <w:r w:rsidRPr="00F762B0">
        <w:rPr>
          <w:rFonts w:eastAsia="Calibri" w:cs="Times New Roman"/>
        </w:rPr>
        <w:t xml:space="preserve">). Оценочные листы составляются педагогическими работниками в одном экземпляре. Члены комиссии проверяют достоверность предоставленных сведений в оценочном листе и проводят экспертную оценку результативности деятельности педагога за отчетный период в соответствии с </w:t>
      </w:r>
      <w:r w:rsidRPr="00F762B0">
        <w:rPr>
          <w:rFonts w:eastAsia="Calibri" w:cs="Times New Roman"/>
          <w:szCs w:val="28"/>
        </w:rPr>
        <w:t>Приложением №1 «Показатели эффективности деятельности педагогических работников ДОУ №103 г. Липецка»</w:t>
      </w:r>
      <w:r w:rsidRPr="00F762B0">
        <w:rPr>
          <w:rFonts w:eastAsia="Calibri" w:cs="Times New Roman"/>
        </w:rPr>
        <w:t xml:space="preserve"> данного Положения. Результаты итоговой экспертной оценки оформляются комиссией с указанием Ф.И.О. педагога и даты, и заносятся в сводный оценочный лист, который подписывается председателем комиссии ДОУ по установлению выплат стимулирующего характера и председателем профкома. (Приложение №3)</w:t>
      </w:r>
    </w:p>
    <w:p w:rsidR="00F762B0" w:rsidRPr="00F762B0" w:rsidRDefault="00F762B0" w:rsidP="00F762B0">
      <w:pPr>
        <w:spacing w:after="0"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>8.8. Для определения размера выплат стимулиру</w:t>
      </w:r>
      <w:r w:rsidR="0005354B">
        <w:rPr>
          <w:rFonts w:eastAsia="Calibri" w:cs="Times New Roman"/>
          <w:szCs w:val="28"/>
          <w:lang w:eastAsia="ru-RU"/>
        </w:rPr>
        <w:t>ющего характера иным</w:t>
      </w:r>
      <w:r w:rsidRPr="00F762B0">
        <w:rPr>
          <w:rFonts w:eastAsia="Calibri" w:cs="Times New Roman"/>
          <w:szCs w:val="28"/>
          <w:lang w:eastAsia="ru-RU"/>
        </w:rPr>
        <w:t xml:space="preserve"> работникам ДОУ комиссия принимает самостоятельное коллегиальное решение (после изучения информации, предоставленной заведующей о нагрузке работника, о качестве его работы, о фактах работы по отклонению от нормативных условий труда за отчетный период) в соответствии с Приложением №2 «Показатели результативности и эффективности труда работников ДОУ №103 г. Липецка» данного Положения.</w:t>
      </w:r>
    </w:p>
    <w:p w:rsidR="00F762B0" w:rsidRPr="00F762B0" w:rsidRDefault="00F762B0" w:rsidP="00F762B0">
      <w:pPr>
        <w:spacing w:after="0" w:line="240" w:lineRule="auto"/>
        <w:ind w:firstLine="540"/>
        <w:jc w:val="both"/>
        <w:rPr>
          <w:rFonts w:eastAsia="Calibri" w:cs="Times New Roman"/>
        </w:rPr>
      </w:pPr>
      <w:r w:rsidRPr="00F762B0">
        <w:rPr>
          <w:rFonts w:eastAsia="Calibri" w:cs="Times New Roman"/>
        </w:rPr>
        <w:t>Утвержденные показатели результативности работы оформляются комиссией с указанием Ф.И.О. работника и даты, и заносятся в сводный оценочный лист, который подписывается председателем комиссии ДОУ по установлению выплат стимулирующего характера и председателем профкома. (Приложение №4)</w:t>
      </w:r>
    </w:p>
    <w:p w:rsidR="00F762B0" w:rsidRPr="00F762B0" w:rsidRDefault="00F762B0" w:rsidP="00F762B0">
      <w:pPr>
        <w:tabs>
          <w:tab w:val="left" w:pos="540"/>
        </w:tabs>
        <w:spacing w:after="0" w:line="240" w:lineRule="auto"/>
        <w:ind w:firstLine="540"/>
        <w:jc w:val="both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8.9. Поощрительные выплаты за качественную и эффективную работу выплачиваются по результатам оценки выполнения утвержденных показателей деятельности каждого работника ДОУ. </w:t>
      </w:r>
      <w:r w:rsidRPr="00F762B0">
        <w:rPr>
          <w:rFonts w:eastAsia="Calibri" w:cs="Times New Roman"/>
          <w:szCs w:val="28"/>
          <w:lang w:eastAsia="ru-RU"/>
        </w:rPr>
        <w:t xml:space="preserve">Оценка выполнения утвержденных показателей </w:t>
      </w:r>
      <w:r w:rsidR="00F06599">
        <w:rPr>
          <w:rFonts w:eastAsia="Calibri" w:cs="Times New Roman"/>
          <w:szCs w:val="28"/>
          <w:lang w:eastAsia="ru-RU"/>
        </w:rPr>
        <w:t>может осуществля</w:t>
      </w:r>
      <w:r w:rsidRPr="00F762B0">
        <w:rPr>
          <w:rFonts w:eastAsia="Calibri" w:cs="Times New Roman"/>
          <w:szCs w:val="28"/>
          <w:lang w:eastAsia="ru-RU"/>
        </w:rPr>
        <w:t>т</w:t>
      </w:r>
      <w:r w:rsidR="00F06599">
        <w:rPr>
          <w:rFonts w:eastAsia="Calibri" w:cs="Times New Roman"/>
          <w:szCs w:val="28"/>
          <w:lang w:eastAsia="ru-RU"/>
        </w:rPr>
        <w:t>ься ежемесячно,</w:t>
      </w:r>
      <w:r w:rsidRPr="00F762B0">
        <w:rPr>
          <w:rFonts w:eastAsia="Calibri" w:cs="Times New Roman"/>
          <w:szCs w:val="28"/>
          <w:lang w:eastAsia="ru-RU"/>
        </w:rPr>
        <w:t xml:space="preserve"> ежеквартально</w:t>
      </w:r>
      <w:r w:rsidR="00F06599">
        <w:rPr>
          <w:rFonts w:eastAsia="Calibri" w:cs="Times New Roman"/>
          <w:szCs w:val="28"/>
          <w:lang w:eastAsia="ru-RU"/>
        </w:rPr>
        <w:t xml:space="preserve">, за полугодие </w:t>
      </w:r>
      <w:r w:rsidRPr="00F762B0">
        <w:rPr>
          <w:rFonts w:eastAsia="Calibri" w:cs="Times New Roman"/>
          <w:szCs w:val="28"/>
          <w:lang w:eastAsia="ru-RU"/>
        </w:rPr>
        <w:t xml:space="preserve">по итогам работы. </w:t>
      </w:r>
      <w:r w:rsidRPr="00F762B0">
        <w:rPr>
          <w:rFonts w:eastAsia="Calibri" w:cs="Times New Roman"/>
          <w:szCs w:val="24"/>
          <w:lang w:eastAsia="ru-RU"/>
        </w:rPr>
        <w:t>На основан</w:t>
      </w:r>
      <w:r w:rsidR="00F06599">
        <w:rPr>
          <w:rFonts w:eastAsia="Calibri" w:cs="Times New Roman"/>
          <w:szCs w:val="24"/>
          <w:lang w:eastAsia="ru-RU"/>
        </w:rPr>
        <w:t xml:space="preserve">ии решения </w:t>
      </w:r>
      <w:r w:rsidR="00F06599">
        <w:rPr>
          <w:rFonts w:eastAsia="Calibri" w:cs="Times New Roman"/>
          <w:szCs w:val="24"/>
          <w:lang w:eastAsia="ru-RU"/>
        </w:rPr>
        <w:lastRenderedPageBreak/>
        <w:t xml:space="preserve">комиссии заведующая </w:t>
      </w:r>
      <w:r w:rsidR="00021BC8">
        <w:rPr>
          <w:rFonts w:eastAsia="Calibri" w:cs="Times New Roman"/>
          <w:szCs w:val="24"/>
          <w:lang w:eastAsia="ru-RU"/>
        </w:rPr>
        <w:t>издает</w:t>
      </w:r>
      <w:r w:rsidRPr="00F762B0">
        <w:rPr>
          <w:rFonts w:eastAsia="Calibri" w:cs="Times New Roman"/>
          <w:szCs w:val="24"/>
          <w:lang w:eastAsia="ru-RU"/>
        </w:rPr>
        <w:t xml:space="preserve"> приказ   о поощрительных выплатах за результативность и эффективность труда работникам ДОУ за соответствующий период и передает его в бухгалтерию для начисления.</w:t>
      </w:r>
    </w:p>
    <w:p w:rsidR="00F762B0" w:rsidRPr="00F762B0" w:rsidRDefault="0090283C" w:rsidP="00F762B0">
      <w:pPr>
        <w:spacing w:after="0" w:line="240" w:lineRule="auto"/>
        <w:ind w:firstLine="540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8.10</w:t>
      </w:r>
      <w:r w:rsidR="00F762B0" w:rsidRPr="00F762B0">
        <w:rPr>
          <w:rFonts w:eastAsia="Calibri" w:cs="Times New Roman"/>
          <w:szCs w:val="24"/>
          <w:lang w:eastAsia="ru-RU"/>
        </w:rPr>
        <w:t>. Деятельность комиссии протоколируется в установленном порядке, нумерация протоколов ведется от начала календарного года.</w:t>
      </w: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 w:val="10"/>
          <w:szCs w:val="10"/>
          <w:lang w:eastAsia="ru-RU"/>
        </w:rPr>
      </w:pP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 w:val="10"/>
          <w:szCs w:val="10"/>
          <w:lang w:eastAsia="ru-RU"/>
        </w:rPr>
      </w:pP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 w:val="10"/>
          <w:szCs w:val="10"/>
          <w:lang w:eastAsia="ru-RU"/>
        </w:rPr>
      </w:pP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 w:val="10"/>
          <w:szCs w:val="10"/>
          <w:lang w:eastAsia="ru-RU"/>
        </w:rPr>
      </w:pP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 w:val="10"/>
          <w:szCs w:val="10"/>
          <w:lang w:eastAsia="ru-RU"/>
        </w:rPr>
      </w:pP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 w:val="10"/>
          <w:szCs w:val="10"/>
          <w:lang w:eastAsia="ru-RU"/>
        </w:rPr>
      </w:pP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 w:val="10"/>
          <w:szCs w:val="10"/>
          <w:lang w:eastAsia="ru-RU"/>
        </w:rPr>
      </w:pP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 w:val="10"/>
          <w:szCs w:val="10"/>
          <w:lang w:eastAsia="ru-RU"/>
        </w:rPr>
      </w:pP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 w:val="10"/>
          <w:szCs w:val="10"/>
          <w:lang w:eastAsia="ru-RU"/>
        </w:rPr>
      </w:pP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 w:val="10"/>
          <w:szCs w:val="10"/>
          <w:lang w:eastAsia="ru-RU"/>
        </w:rPr>
      </w:pP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 w:val="10"/>
          <w:szCs w:val="10"/>
          <w:lang w:eastAsia="ru-RU"/>
        </w:rPr>
      </w:pP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 w:val="10"/>
          <w:szCs w:val="10"/>
          <w:lang w:eastAsia="ru-RU"/>
        </w:rPr>
      </w:pP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 w:val="10"/>
          <w:szCs w:val="10"/>
          <w:lang w:eastAsia="ru-RU"/>
        </w:rPr>
      </w:pPr>
    </w:p>
    <w:p w:rsidR="00F762B0" w:rsidRPr="00F762B0" w:rsidRDefault="00F762B0" w:rsidP="00F762B0">
      <w:pPr>
        <w:tabs>
          <w:tab w:val="left" w:pos="540"/>
        </w:tabs>
        <w:spacing w:after="0" w:line="240" w:lineRule="auto"/>
        <w:jc w:val="both"/>
        <w:rPr>
          <w:rFonts w:eastAsia="Calibri" w:cs="Times New Roman"/>
          <w:sz w:val="10"/>
          <w:szCs w:val="10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536EE4" w:rsidRDefault="00536EE4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  <w:r w:rsidRPr="00F762B0">
        <w:rPr>
          <w:rFonts w:eastAsia="Calibri" w:cs="Times New Roman"/>
          <w:b/>
          <w:i/>
          <w:szCs w:val="24"/>
          <w:lang w:eastAsia="ru-RU"/>
        </w:rPr>
        <w:lastRenderedPageBreak/>
        <w:t xml:space="preserve">Приложение№1 </w:t>
      </w:r>
    </w:p>
    <w:p w:rsidR="00F762B0" w:rsidRDefault="00F762B0" w:rsidP="00E00E07">
      <w:pPr>
        <w:spacing w:after="0" w:line="240" w:lineRule="auto"/>
        <w:ind w:left="360"/>
        <w:jc w:val="right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                                   к «Положению об оплате труда работников </w:t>
      </w:r>
      <w:r w:rsidR="00E00E07">
        <w:rPr>
          <w:rFonts w:eastAsia="Calibri" w:cs="Times New Roman"/>
          <w:szCs w:val="24"/>
          <w:lang w:eastAsia="ru-RU"/>
        </w:rPr>
        <w:t>Муниципального бюджетного дошкольного</w:t>
      </w:r>
    </w:p>
    <w:p w:rsidR="00E00E07" w:rsidRPr="00F762B0" w:rsidRDefault="00E00E07" w:rsidP="00E00E07">
      <w:pPr>
        <w:spacing w:after="0" w:line="240" w:lineRule="auto"/>
        <w:ind w:left="360"/>
        <w:jc w:val="righ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образовательного учреждения №103 г.Липецка»</w:t>
      </w: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F762B0">
        <w:rPr>
          <w:rFonts w:eastAsia="Calibri" w:cs="Times New Roman"/>
          <w:b/>
          <w:sz w:val="32"/>
          <w:szCs w:val="32"/>
          <w:lang w:eastAsia="ru-RU"/>
        </w:rPr>
        <w:t xml:space="preserve">Показатели эффективности деятельности 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F762B0">
        <w:rPr>
          <w:rFonts w:eastAsia="Calibri" w:cs="Times New Roman"/>
          <w:b/>
          <w:sz w:val="32"/>
          <w:szCs w:val="32"/>
          <w:lang w:eastAsia="ru-RU"/>
        </w:rPr>
        <w:t>педагогических работников ДОУ №103 г. Липецка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  <w:r w:rsidRPr="00F762B0">
        <w:rPr>
          <w:rFonts w:eastAsia="Calibri" w:cs="Times New Roman"/>
          <w:szCs w:val="28"/>
          <w:lang w:eastAsia="ru-RU"/>
        </w:rPr>
        <w:t xml:space="preserve">1. Показатели результативности профессиональной деятельности </w:t>
      </w:r>
      <w:r w:rsidRPr="00F762B0">
        <w:rPr>
          <w:rFonts w:eastAsia="Calibri" w:cs="Times New Roman"/>
          <w:b/>
          <w:szCs w:val="28"/>
          <w:lang w:eastAsia="ru-RU"/>
        </w:rPr>
        <w:t>воспитателя</w:t>
      </w: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</w:p>
    <w:tbl>
      <w:tblPr>
        <w:tblW w:w="10348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417"/>
      </w:tblGrid>
      <w:tr w:rsidR="00F762B0" w:rsidRPr="00F762B0" w:rsidTr="00090A0B">
        <w:tc>
          <w:tcPr>
            <w:tcW w:w="709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н/п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показателя деятельности </w:t>
            </w:r>
          </w:p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педагогического работника- воспитателя</w:t>
            </w:r>
          </w:p>
        </w:tc>
        <w:tc>
          <w:tcPr>
            <w:tcW w:w="1417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 от должност-ного оклада</w:t>
            </w:r>
          </w:p>
        </w:tc>
      </w:tr>
      <w:tr w:rsidR="00F762B0" w:rsidRPr="00F762B0" w:rsidTr="00090A0B">
        <w:tc>
          <w:tcPr>
            <w:tcW w:w="709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Реализация дополнит</w:t>
            </w:r>
            <w:r w:rsidR="007955EB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ельных проектов</w:t>
            </w:r>
          </w:p>
        </w:tc>
        <w:tc>
          <w:tcPr>
            <w:tcW w:w="1417" w:type="dxa"/>
          </w:tcPr>
          <w:p w:rsidR="00F762B0" w:rsidRPr="00F762B0" w:rsidRDefault="00D84E5D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F762B0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7955EB" w:rsidRPr="00F762B0" w:rsidTr="00090A0B">
        <w:tc>
          <w:tcPr>
            <w:tcW w:w="709" w:type="dxa"/>
          </w:tcPr>
          <w:p w:rsidR="007955EB" w:rsidRPr="007955EB" w:rsidRDefault="007955EB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955EB">
              <w:rPr>
                <w:rFonts w:eastAsia="Calibri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2" w:type="dxa"/>
          </w:tcPr>
          <w:p w:rsidR="007955EB" w:rsidRPr="007955EB" w:rsidRDefault="007955EB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955EB">
              <w:rPr>
                <w:rFonts w:eastAsia="Calibri" w:cs="Times New Roman"/>
                <w:sz w:val="24"/>
                <w:szCs w:val="24"/>
                <w:lang w:eastAsia="ru-RU"/>
              </w:rPr>
              <w:t>Участие воспитателя ДОУ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в реализации инновационных проектов и программ в составе инновационных, в том числе стажировочных площадок, работе ресурсных центров различных уровней, творческих группах</w:t>
            </w:r>
          </w:p>
        </w:tc>
        <w:tc>
          <w:tcPr>
            <w:tcW w:w="1417" w:type="dxa"/>
          </w:tcPr>
          <w:p w:rsidR="007955EB" w:rsidRPr="00D84E5D" w:rsidRDefault="00D84E5D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6B4339" w:rsidRPr="00F762B0" w:rsidTr="00090A0B">
        <w:tc>
          <w:tcPr>
            <w:tcW w:w="709" w:type="dxa"/>
          </w:tcPr>
          <w:p w:rsidR="006B4339" w:rsidRPr="007955EB" w:rsidRDefault="006B4339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2" w:type="dxa"/>
          </w:tcPr>
          <w:p w:rsidR="006B4339" w:rsidRPr="007955EB" w:rsidRDefault="006B4339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Участие воспитателя ДОУ в конкурсах и грантах различных уровней</w:t>
            </w:r>
          </w:p>
        </w:tc>
        <w:tc>
          <w:tcPr>
            <w:tcW w:w="1417" w:type="dxa"/>
          </w:tcPr>
          <w:p w:rsidR="006B4339" w:rsidRPr="00D84E5D" w:rsidRDefault="00D84E5D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84E5D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B4339" w:rsidRPr="00F762B0" w:rsidTr="00090A0B">
        <w:tc>
          <w:tcPr>
            <w:tcW w:w="709" w:type="dxa"/>
          </w:tcPr>
          <w:p w:rsidR="006B4339" w:rsidRDefault="006B4339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2" w:type="dxa"/>
          </w:tcPr>
          <w:p w:rsidR="006B4339" w:rsidRDefault="006B4339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Удельный вес воспитанников группы (не менее 25%), охваченных конкурсными мероприятиями, в общей численности воспитанников</w:t>
            </w:r>
          </w:p>
        </w:tc>
        <w:tc>
          <w:tcPr>
            <w:tcW w:w="1417" w:type="dxa"/>
          </w:tcPr>
          <w:p w:rsidR="006B4339" w:rsidRPr="00D84E5D" w:rsidRDefault="00D84E5D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84E5D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B4339" w:rsidRPr="00F762B0" w:rsidTr="00090A0B">
        <w:tc>
          <w:tcPr>
            <w:tcW w:w="709" w:type="dxa"/>
          </w:tcPr>
          <w:p w:rsidR="006B4339" w:rsidRDefault="006B4339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22" w:type="dxa"/>
          </w:tcPr>
          <w:p w:rsidR="006B4339" w:rsidRDefault="006B4339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Наличие призеров и победителей олимпиад, конкурсов различных уровней</w:t>
            </w:r>
          </w:p>
        </w:tc>
        <w:tc>
          <w:tcPr>
            <w:tcW w:w="1417" w:type="dxa"/>
          </w:tcPr>
          <w:p w:rsidR="006B4339" w:rsidRPr="00D84E5D" w:rsidRDefault="00D84E5D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6B4339" w:rsidRPr="00F762B0" w:rsidTr="00090A0B">
        <w:tc>
          <w:tcPr>
            <w:tcW w:w="709" w:type="dxa"/>
          </w:tcPr>
          <w:p w:rsidR="006B4339" w:rsidRDefault="006B4339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222" w:type="dxa"/>
          </w:tcPr>
          <w:p w:rsidR="006B4339" w:rsidRDefault="006B4339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Реализация воспитателем индивидуальных образовательных маршрутов воспитанников</w:t>
            </w:r>
          </w:p>
        </w:tc>
        <w:tc>
          <w:tcPr>
            <w:tcW w:w="1417" w:type="dxa"/>
          </w:tcPr>
          <w:p w:rsidR="006B4339" w:rsidRPr="00D84E5D" w:rsidRDefault="00D84E5D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84E5D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B4339" w:rsidRPr="00F762B0" w:rsidTr="00090A0B">
        <w:tc>
          <w:tcPr>
            <w:tcW w:w="709" w:type="dxa"/>
          </w:tcPr>
          <w:p w:rsidR="006B4339" w:rsidRDefault="006B4339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222" w:type="dxa"/>
          </w:tcPr>
          <w:p w:rsidR="006B4339" w:rsidRDefault="006B4339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Взаимодействие с учреждениями социума</w:t>
            </w:r>
          </w:p>
        </w:tc>
        <w:tc>
          <w:tcPr>
            <w:tcW w:w="1417" w:type="dxa"/>
          </w:tcPr>
          <w:p w:rsidR="006B4339" w:rsidRPr="00D84E5D" w:rsidRDefault="00D84E5D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84E5D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B4339" w:rsidRPr="00F762B0" w:rsidTr="00090A0B">
        <w:tc>
          <w:tcPr>
            <w:tcW w:w="709" w:type="dxa"/>
          </w:tcPr>
          <w:p w:rsidR="006B4339" w:rsidRDefault="006B4339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222" w:type="dxa"/>
          </w:tcPr>
          <w:p w:rsidR="006B4339" w:rsidRDefault="006B4339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Организация воспитателем кружковой, студийной работы с воспитанниками</w:t>
            </w:r>
          </w:p>
        </w:tc>
        <w:tc>
          <w:tcPr>
            <w:tcW w:w="1417" w:type="dxa"/>
          </w:tcPr>
          <w:p w:rsidR="006B4339" w:rsidRPr="00D84E5D" w:rsidRDefault="00D84E5D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84E5D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090A0B">
        <w:tc>
          <w:tcPr>
            <w:tcW w:w="709" w:type="dxa"/>
          </w:tcPr>
          <w:p w:rsidR="00F762B0" w:rsidRPr="00F762B0" w:rsidRDefault="003E3827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222" w:type="dxa"/>
          </w:tcPr>
          <w:p w:rsidR="00F762B0" w:rsidRPr="003E3827" w:rsidRDefault="00F762B0" w:rsidP="005A6833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3E3827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 в воспитательно-образовательном процессе</w:t>
            </w:r>
            <w:r w:rsidR="005A6833" w:rsidRPr="003E382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3E3827">
              <w:rPr>
                <w:rFonts w:eastAsia="Calibri" w:cs="Times New Roman"/>
                <w:sz w:val="24"/>
                <w:szCs w:val="24"/>
                <w:lang w:eastAsia="ru-RU"/>
              </w:rPr>
              <w:t>(введение современных образовательных (воспитательных) технологий, включая информационные, а также цифровых образовательных ресурсов и средств. Участие в конференциях в режиме on-line, сетевых сообществах, ведение собственной странички сайта)</w:t>
            </w:r>
          </w:p>
        </w:tc>
        <w:tc>
          <w:tcPr>
            <w:tcW w:w="1417" w:type="dxa"/>
          </w:tcPr>
          <w:p w:rsidR="00F762B0" w:rsidRPr="00D84E5D" w:rsidRDefault="00D84E5D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84E5D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090A0B">
        <w:tc>
          <w:tcPr>
            <w:tcW w:w="709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</w:tcPr>
          <w:p w:rsidR="00F762B0" w:rsidRPr="00F762B0" w:rsidRDefault="007955EB" w:rsidP="00F762B0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Участие в системных исследованиях, мониторинге</w:t>
            </w:r>
            <w:r w:rsidR="00F762B0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 xml:space="preserve"> индивидуальных достижений воспитанников</w:t>
            </w:r>
          </w:p>
        </w:tc>
        <w:tc>
          <w:tcPr>
            <w:tcW w:w="1417" w:type="dxa"/>
          </w:tcPr>
          <w:p w:rsidR="00F762B0" w:rsidRPr="00F762B0" w:rsidRDefault="00D84E5D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F762B0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090A0B">
        <w:tc>
          <w:tcPr>
            <w:tcW w:w="709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2" w:type="dxa"/>
          </w:tcPr>
          <w:p w:rsidR="00F762B0" w:rsidRPr="00F762B0" w:rsidRDefault="00D84E5D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Участие в системных исследованиях, мониторинге индивидуальных достижений воспитанников</w:t>
            </w:r>
          </w:p>
        </w:tc>
        <w:tc>
          <w:tcPr>
            <w:tcW w:w="1417" w:type="dxa"/>
          </w:tcPr>
          <w:p w:rsidR="00F762B0" w:rsidRPr="00F762B0" w:rsidRDefault="00D84E5D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090A0B">
        <w:tc>
          <w:tcPr>
            <w:tcW w:w="709" w:type="dxa"/>
          </w:tcPr>
          <w:p w:rsidR="00F762B0" w:rsidRPr="00F762B0" w:rsidRDefault="005A6833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2" w:type="dxa"/>
          </w:tcPr>
          <w:p w:rsidR="00F762B0" w:rsidRPr="00F762B0" w:rsidRDefault="005A6833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Наличие положительной динамики развития индивидуальных способностей и творческого потенциала воспитанников группы (на основе психолого-педагогического наблюдения, мониторинга индивидуальных достижений воспитанников</w:t>
            </w:r>
          </w:p>
        </w:tc>
        <w:tc>
          <w:tcPr>
            <w:tcW w:w="1417" w:type="dxa"/>
          </w:tcPr>
          <w:p w:rsidR="00F762B0" w:rsidRPr="00F762B0" w:rsidRDefault="00D84E5D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090A0B">
        <w:tc>
          <w:tcPr>
            <w:tcW w:w="709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1417" w:type="dxa"/>
          </w:tcPr>
          <w:p w:rsidR="00F762B0" w:rsidRPr="00F762B0" w:rsidRDefault="002F2BE0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F762B0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5A6833" w:rsidRPr="00F762B0" w:rsidTr="00090A0B">
        <w:tc>
          <w:tcPr>
            <w:tcW w:w="709" w:type="dxa"/>
          </w:tcPr>
          <w:p w:rsidR="005A6833" w:rsidRPr="005A6833" w:rsidRDefault="005A6833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22" w:type="dxa"/>
          </w:tcPr>
          <w:p w:rsidR="005A6833" w:rsidRPr="005A6833" w:rsidRDefault="005A6833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Размещение на сайте ДОУ информации для родителей воспитанников</w:t>
            </w:r>
            <w:r w:rsidR="002D5F0C">
              <w:rPr>
                <w:rFonts w:eastAsia="Calibri" w:cs="Times New Roman"/>
                <w:sz w:val="24"/>
                <w:szCs w:val="24"/>
                <w:lang w:eastAsia="ru-RU"/>
              </w:rPr>
              <w:t>, оформление в группах информационных уголков для родителей</w:t>
            </w:r>
          </w:p>
        </w:tc>
        <w:tc>
          <w:tcPr>
            <w:tcW w:w="1417" w:type="dxa"/>
          </w:tcPr>
          <w:p w:rsidR="005A6833" w:rsidRPr="002F2BE0" w:rsidRDefault="002F2BE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BE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2D5F0C" w:rsidRPr="00F762B0" w:rsidTr="00090A0B">
        <w:tc>
          <w:tcPr>
            <w:tcW w:w="709" w:type="dxa"/>
          </w:tcPr>
          <w:p w:rsidR="002D5F0C" w:rsidRDefault="002D5F0C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22" w:type="dxa"/>
          </w:tcPr>
          <w:p w:rsidR="002D5F0C" w:rsidRDefault="002D5F0C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Участие в работе консультационного пункта</w:t>
            </w:r>
          </w:p>
        </w:tc>
        <w:tc>
          <w:tcPr>
            <w:tcW w:w="1417" w:type="dxa"/>
          </w:tcPr>
          <w:p w:rsidR="002D5F0C" w:rsidRPr="002F2BE0" w:rsidRDefault="002D5F0C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2F2BE0" w:rsidRPr="00F762B0" w:rsidTr="00090A0B">
        <w:tc>
          <w:tcPr>
            <w:tcW w:w="709" w:type="dxa"/>
          </w:tcPr>
          <w:p w:rsidR="002F2BE0" w:rsidRDefault="002F2BE0" w:rsidP="002F2B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22" w:type="dxa"/>
          </w:tcPr>
          <w:p w:rsidR="002F2BE0" w:rsidRDefault="002F2BE0" w:rsidP="002F2B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Участие родителей воспитанников в мероприятиях, проектах, реализуемых в рамках основной образовательной программы дошкольного образования предусмотренных планом работу ДОУ</w:t>
            </w:r>
          </w:p>
        </w:tc>
        <w:tc>
          <w:tcPr>
            <w:tcW w:w="1417" w:type="dxa"/>
          </w:tcPr>
          <w:p w:rsidR="002F2BE0" w:rsidRDefault="002F2BE0" w:rsidP="002F2BE0">
            <w:pPr>
              <w:jc w:val="center"/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A3481F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2BE0" w:rsidRPr="00F762B0" w:rsidTr="00090A0B">
        <w:tc>
          <w:tcPr>
            <w:tcW w:w="709" w:type="dxa"/>
          </w:tcPr>
          <w:p w:rsidR="002F2BE0" w:rsidRDefault="002F2BE0" w:rsidP="002F2B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8222" w:type="dxa"/>
          </w:tcPr>
          <w:p w:rsidR="002F2BE0" w:rsidRDefault="002F2BE0" w:rsidP="002F2B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Участие родителей группы в работе коллегиальных органов управления учреждением</w:t>
            </w:r>
          </w:p>
        </w:tc>
        <w:tc>
          <w:tcPr>
            <w:tcW w:w="1417" w:type="dxa"/>
          </w:tcPr>
          <w:p w:rsidR="002F2BE0" w:rsidRDefault="002D5F0C" w:rsidP="002F2BE0">
            <w:pPr>
              <w:jc w:val="center"/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="002F2BE0" w:rsidRPr="00A3481F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2BE0" w:rsidRPr="00F762B0" w:rsidTr="00090A0B">
        <w:trPr>
          <w:trHeight w:val="138"/>
        </w:trPr>
        <w:tc>
          <w:tcPr>
            <w:tcW w:w="709" w:type="dxa"/>
          </w:tcPr>
          <w:p w:rsidR="002F2BE0" w:rsidRDefault="002F2BE0" w:rsidP="002F2B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222" w:type="dxa"/>
          </w:tcPr>
          <w:p w:rsidR="002F2BE0" w:rsidRDefault="002F2BE0" w:rsidP="002F2B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1417" w:type="dxa"/>
            <w:vAlign w:val="center"/>
          </w:tcPr>
          <w:p w:rsidR="002F2BE0" w:rsidRDefault="002F2BE0" w:rsidP="00090A0B">
            <w:pPr>
              <w:jc w:val="center"/>
            </w:pPr>
            <w:r w:rsidRPr="00A3481F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2F2BE0" w:rsidRPr="00F762B0" w:rsidTr="00090A0B">
        <w:tc>
          <w:tcPr>
            <w:tcW w:w="709" w:type="dxa"/>
          </w:tcPr>
          <w:p w:rsidR="002F2BE0" w:rsidRPr="00F762B0" w:rsidRDefault="002F2BE0" w:rsidP="002F2B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222" w:type="dxa"/>
          </w:tcPr>
          <w:p w:rsidR="002F2BE0" w:rsidRPr="00F762B0" w:rsidRDefault="002F2BE0" w:rsidP="002F2B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долга по оплате за детский сад и образовательные платные услуги</w:t>
            </w:r>
          </w:p>
        </w:tc>
        <w:tc>
          <w:tcPr>
            <w:tcW w:w="1417" w:type="dxa"/>
          </w:tcPr>
          <w:p w:rsidR="002F2BE0" w:rsidRDefault="002F2BE0" w:rsidP="002F2BE0">
            <w:pPr>
              <w:jc w:val="center"/>
            </w:pPr>
            <w:r w:rsidRPr="00A3481F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F762B0" w:rsidRPr="003E3827" w:rsidTr="00090A0B">
        <w:tc>
          <w:tcPr>
            <w:tcW w:w="709" w:type="dxa"/>
          </w:tcPr>
          <w:p w:rsidR="00F762B0" w:rsidRPr="009E3D41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9E3D41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</w:tcPr>
          <w:p w:rsidR="00F762B0" w:rsidRPr="009E3D41" w:rsidRDefault="007955EB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E3D41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Участие педагога в</w:t>
            </w:r>
            <w:r w:rsidR="00F762B0" w:rsidRPr="009E3D41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 xml:space="preserve"> реализации основной образовательной программы</w:t>
            </w:r>
            <w:r w:rsidRPr="009E3D41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  <w:tc>
          <w:tcPr>
            <w:tcW w:w="1417" w:type="dxa"/>
          </w:tcPr>
          <w:p w:rsidR="00F762B0" w:rsidRPr="009E3D41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9E3D41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40%</w:t>
            </w:r>
          </w:p>
        </w:tc>
      </w:tr>
      <w:tr w:rsidR="00C63ADC" w:rsidRPr="003E3827" w:rsidTr="00090A0B">
        <w:tc>
          <w:tcPr>
            <w:tcW w:w="709" w:type="dxa"/>
          </w:tcPr>
          <w:p w:rsidR="00C63ADC" w:rsidRPr="00C63ADC" w:rsidRDefault="00C63ADC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63ADC">
              <w:rPr>
                <w:rFonts w:eastAsia="Calibri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22" w:type="dxa"/>
          </w:tcPr>
          <w:p w:rsidR="00C63ADC" w:rsidRPr="00C63ADC" w:rsidRDefault="00C63ADC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63ADC">
              <w:rPr>
                <w:rFonts w:eastAsia="Calibri" w:cs="Times New Roman"/>
                <w:sz w:val="24"/>
                <w:szCs w:val="24"/>
                <w:lang w:eastAsia="ru-RU"/>
              </w:rPr>
              <w:t>Степень реализации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основной </w:t>
            </w:r>
            <w:r w:rsidR="009E3D41">
              <w:rPr>
                <w:rFonts w:eastAsia="Calibri" w:cs="Times New Roman"/>
                <w:sz w:val="24"/>
                <w:szCs w:val="24"/>
                <w:lang w:eastAsia="ru-RU"/>
              </w:rPr>
              <w:t>образовательной программы дошкольного образования (на основе системы планирования работы, результатов контроля и т.д.)</w:t>
            </w:r>
          </w:p>
        </w:tc>
        <w:tc>
          <w:tcPr>
            <w:tcW w:w="1417" w:type="dxa"/>
          </w:tcPr>
          <w:p w:rsidR="00C63ADC" w:rsidRPr="009E3D41" w:rsidRDefault="009E3D4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E3D41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9E3D41" w:rsidRPr="003E3827" w:rsidTr="00090A0B">
        <w:tc>
          <w:tcPr>
            <w:tcW w:w="709" w:type="dxa"/>
          </w:tcPr>
          <w:p w:rsidR="009E3D41" w:rsidRPr="00C63ADC" w:rsidRDefault="009E3D4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22" w:type="dxa"/>
          </w:tcPr>
          <w:p w:rsidR="009E3D41" w:rsidRPr="00C63ADC" w:rsidRDefault="009E3D41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Представление опыта работы по реализации основной образовательной программы дошкольного образования на семинарах, практикумах, в СМИ, сайте ДОУ</w:t>
            </w:r>
          </w:p>
        </w:tc>
        <w:tc>
          <w:tcPr>
            <w:tcW w:w="1417" w:type="dxa"/>
          </w:tcPr>
          <w:p w:rsidR="009E3D41" w:rsidRPr="009E3D41" w:rsidRDefault="009E3D4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E3D41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762B0" w:rsidRPr="00F762B0" w:rsidTr="00090A0B">
        <w:tc>
          <w:tcPr>
            <w:tcW w:w="709" w:type="dxa"/>
          </w:tcPr>
          <w:p w:rsidR="00F762B0" w:rsidRPr="00F762B0" w:rsidRDefault="009E3D4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Участие в профессиональных конкурсах мастерства, проводимых муниципальными, областными, федеральными органами, осуществляющими управление в сфере образования </w:t>
            </w:r>
          </w:p>
        </w:tc>
        <w:tc>
          <w:tcPr>
            <w:tcW w:w="1417" w:type="dxa"/>
          </w:tcPr>
          <w:p w:rsidR="00F762B0" w:rsidRPr="00F762B0" w:rsidRDefault="009E3D4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F762B0" w:rsidRPr="00F762B0" w:rsidTr="00090A0B">
        <w:tc>
          <w:tcPr>
            <w:tcW w:w="709" w:type="dxa"/>
          </w:tcPr>
          <w:p w:rsidR="00F762B0" w:rsidRPr="0005354B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05354B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2" w:type="dxa"/>
          </w:tcPr>
          <w:p w:rsidR="00F762B0" w:rsidRPr="0005354B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05354B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 xml:space="preserve">Эффективность деятельности по сохранению и укреплению здоровья воспитанников </w:t>
            </w:r>
          </w:p>
        </w:tc>
        <w:tc>
          <w:tcPr>
            <w:tcW w:w="1417" w:type="dxa"/>
          </w:tcPr>
          <w:p w:rsidR="00F762B0" w:rsidRPr="0005354B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05354B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30%</w:t>
            </w:r>
          </w:p>
        </w:tc>
      </w:tr>
      <w:tr w:rsidR="0005354B" w:rsidRPr="00F762B0" w:rsidTr="00090A0B">
        <w:tc>
          <w:tcPr>
            <w:tcW w:w="709" w:type="dxa"/>
          </w:tcPr>
          <w:p w:rsidR="0005354B" w:rsidRPr="0005354B" w:rsidRDefault="002F2BE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22" w:type="dxa"/>
          </w:tcPr>
          <w:p w:rsidR="0005354B" w:rsidRPr="0005354B" w:rsidRDefault="0005354B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Выполнение мероприятий Плана оздоровления детей в ДОУ, согласованного с учреждением здравоохранения</w:t>
            </w:r>
          </w:p>
        </w:tc>
        <w:tc>
          <w:tcPr>
            <w:tcW w:w="1417" w:type="dxa"/>
          </w:tcPr>
          <w:p w:rsidR="0005354B" w:rsidRPr="002F2BE0" w:rsidRDefault="002F2BE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BE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2F2BE0" w:rsidRPr="00F762B0" w:rsidTr="00090A0B">
        <w:tc>
          <w:tcPr>
            <w:tcW w:w="709" w:type="dxa"/>
          </w:tcPr>
          <w:p w:rsidR="002F2BE0" w:rsidRPr="0005354B" w:rsidRDefault="002F2BE0" w:rsidP="002F2B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22" w:type="dxa"/>
          </w:tcPr>
          <w:p w:rsidR="002F2BE0" w:rsidRDefault="002F2BE0" w:rsidP="002F2B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Положительные результаты мониторинга посещаемости воспитанников (посещаемость воспитанников группы, равная среднему показателю по ДОУ или ниже)</w:t>
            </w:r>
          </w:p>
        </w:tc>
        <w:tc>
          <w:tcPr>
            <w:tcW w:w="1417" w:type="dxa"/>
          </w:tcPr>
          <w:p w:rsidR="002F2BE0" w:rsidRDefault="002F2BE0" w:rsidP="002F2BE0">
            <w:pPr>
              <w:jc w:val="center"/>
            </w:pPr>
            <w:r w:rsidRPr="00AB5128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2F2BE0" w:rsidRPr="00F762B0" w:rsidTr="00090A0B">
        <w:tc>
          <w:tcPr>
            <w:tcW w:w="709" w:type="dxa"/>
          </w:tcPr>
          <w:p w:rsidR="002F2BE0" w:rsidRPr="0005354B" w:rsidRDefault="002F2BE0" w:rsidP="002F2B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222" w:type="dxa"/>
          </w:tcPr>
          <w:p w:rsidR="002F2BE0" w:rsidRDefault="002F2BE0" w:rsidP="002F2B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Положительные результаты мониторинга состояния здоровья воспитанников (заболеваемость воспитанников группы, равная среднему показателю по ДОУ или выше)</w:t>
            </w:r>
          </w:p>
        </w:tc>
        <w:tc>
          <w:tcPr>
            <w:tcW w:w="1417" w:type="dxa"/>
          </w:tcPr>
          <w:p w:rsidR="002F2BE0" w:rsidRDefault="002F2BE0" w:rsidP="002F2BE0">
            <w:pPr>
              <w:jc w:val="center"/>
            </w:pPr>
            <w:r w:rsidRPr="00AB5128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2F2BE0" w:rsidRPr="00F762B0" w:rsidTr="00090A0B">
        <w:tc>
          <w:tcPr>
            <w:tcW w:w="709" w:type="dxa"/>
          </w:tcPr>
          <w:p w:rsidR="002F2BE0" w:rsidRPr="0005354B" w:rsidRDefault="002F2BE0" w:rsidP="002F2B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222" w:type="dxa"/>
          </w:tcPr>
          <w:p w:rsidR="002F2BE0" w:rsidRDefault="002F2BE0" w:rsidP="002F2B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Отсутствие случаев травматизма среди воспитанников группы во время пребывания в ДОУ, связанных с нарушением требований охраны труда</w:t>
            </w:r>
          </w:p>
        </w:tc>
        <w:tc>
          <w:tcPr>
            <w:tcW w:w="1417" w:type="dxa"/>
          </w:tcPr>
          <w:p w:rsidR="002F2BE0" w:rsidRDefault="002F2BE0" w:rsidP="002F2BE0">
            <w:pPr>
              <w:jc w:val="center"/>
            </w:pPr>
            <w:r w:rsidRPr="00AB5128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2F2BE0" w:rsidRPr="00F762B0" w:rsidTr="00090A0B">
        <w:tc>
          <w:tcPr>
            <w:tcW w:w="709" w:type="dxa"/>
          </w:tcPr>
          <w:p w:rsidR="002F2BE0" w:rsidRPr="0005354B" w:rsidRDefault="002F2BE0" w:rsidP="002F2B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222" w:type="dxa"/>
          </w:tcPr>
          <w:p w:rsidR="002F2BE0" w:rsidRDefault="002F2BE0" w:rsidP="002F2B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Наличие участников и призеров спартакиад, соревнований, других мероприятий физкультурно-оздоровительной направленности различных уровней</w:t>
            </w:r>
          </w:p>
        </w:tc>
        <w:tc>
          <w:tcPr>
            <w:tcW w:w="1417" w:type="dxa"/>
          </w:tcPr>
          <w:p w:rsidR="002F2BE0" w:rsidRDefault="002F2BE0" w:rsidP="002F2BE0">
            <w:pPr>
              <w:jc w:val="center"/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AB5128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A3C8C" w:rsidRPr="00F762B0" w:rsidTr="00090A0B">
        <w:tc>
          <w:tcPr>
            <w:tcW w:w="709" w:type="dxa"/>
          </w:tcPr>
          <w:p w:rsidR="004A3C8C" w:rsidRPr="00F762B0" w:rsidRDefault="004A3C8C" w:rsidP="004A3C8C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2" w:type="dxa"/>
          </w:tcPr>
          <w:p w:rsidR="004A3C8C" w:rsidRPr="00F762B0" w:rsidRDefault="004A3C8C" w:rsidP="004A3C8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Работа с детьми из социально-неблагополучных семей</w:t>
            </w:r>
          </w:p>
        </w:tc>
        <w:tc>
          <w:tcPr>
            <w:tcW w:w="1417" w:type="dxa"/>
          </w:tcPr>
          <w:p w:rsidR="004A3C8C" w:rsidRPr="00F762B0" w:rsidRDefault="004A3C8C" w:rsidP="004A3C8C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10%</w:t>
            </w:r>
          </w:p>
        </w:tc>
      </w:tr>
      <w:tr w:rsidR="004A3C8C" w:rsidRPr="00F762B0" w:rsidTr="00090A0B">
        <w:tc>
          <w:tcPr>
            <w:tcW w:w="709" w:type="dxa"/>
          </w:tcPr>
          <w:p w:rsidR="004A3C8C" w:rsidRPr="00F762B0" w:rsidRDefault="004A3C8C" w:rsidP="004A3C8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222" w:type="dxa"/>
          </w:tcPr>
          <w:p w:rsidR="004A3C8C" w:rsidRPr="002F2BE0" w:rsidRDefault="008C29A8" w:rsidP="004A3C8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BE0">
              <w:rPr>
                <w:rFonts w:eastAsia="Calibri" w:cs="Times New Roman"/>
                <w:sz w:val="24"/>
                <w:szCs w:val="24"/>
                <w:lang w:eastAsia="ru-RU"/>
              </w:rPr>
              <w:t>Своевременное выявление детей из социально-неблаг</w:t>
            </w:r>
            <w:r w:rsidR="00B87B80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ополучных семей </w:t>
            </w:r>
          </w:p>
        </w:tc>
        <w:tc>
          <w:tcPr>
            <w:tcW w:w="1417" w:type="dxa"/>
          </w:tcPr>
          <w:p w:rsidR="004A3C8C" w:rsidRPr="002F2BE0" w:rsidRDefault="008C29A8" w:rsidP="004A3C8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BE0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="004A3C8C" w:rsidRPr="002F2BE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A3C8C" w:rsidRPr="00F762B0" w:rsidTr="00090A0B">
        <w:tc>
          <w:tcPr>
            <w:tcW w:w="709" w:type="dxa"/>
          </w:tcPr>
          <w:p w:rsidR="004A3C8C" w:rsidRPr="00F762B0" w:rsidRDefault="008C29A8" w:rsidP="004A3C8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222" w:type="dxa"/>
          </w:tcPr>
          <w:p w:rsidR="004A3C8C" w:rsidRPr="002F2BE0" w:rsidRDefault="004A3C8C" w:rsidP="004A3C8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BE0">
              <w:rPr>
                <w:rFonts w:eastAsia="Calibri" w:cs="Times New Roman"/>
                <w:sz w:val="24"/>
                <w:szCs w:val="24"/>
                <w:lang w:eastAsia="ru-RU"/>
              </w:rPr>
              <w:t>Проведение профилактической работы с семьями социального риска</w:t>
            </w:r>
          </w:p>
        </w:tc>
        <w:tc>
          <w:tcPr>
            <w:tcW w:w="1417" w:type="dxa"/>
          </w:tcPr>
          <w:p w:rsidR="004A3C8C" w:rsidRPr="002F2BE0" w:rsidRDefault="008C29A8" w:rsidP="004A3C8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F2BE0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="004A3C8C" w:rsidRPr="002F2BE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A3C8C" w:rsidRPr="00F762B0" w:rsidTr="00090A0B">
        <w:tc>
          <w:tcPr>
            <w:tcW w:w="709" w:type="dxa"/>
          </w:tcPr>
          <w:p w:rsidR="004A3C8C" w:rsidRPr="00F762B0" w:rsidRDefault="004A3C8C" w:rsidP="004A3C8C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22" w:type="dxa"/>
          </w:tcPr>
          <w:p w:rsidR="004A3C8C" w:rsidRPr="00F762B0" w:rsidRDefault="004A3C8C" w:rsidP="004A3C8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Создание элементов образоват</w:t>
            </w: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ельной инфраструктуры</w:t>
            </w:r>
          </w:p>
        </w:tc>
        <w:tc>
          <w:tcPr>
            <w:tcW w:w="1417" w:type="dxa"/>
          </w:tcPr>
          <w:p w:rsidR="004A3C8C" w:rsidRPr="00F762B0" w:rsidRDefault="002F2BE0" w:rsidP="004A3C8C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4A3C8C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4A3C8C" w:rsidRPr="00F762B0" w:rsidTr="00090A0B">
        <w:tc>
          <w:tcPr>
            <w:tcW w:w="709" w:type="dxa"/>
          </w:tcPr>
          <w:p w:rsidR="004A3C8C" w:rsidRPr="00F762B0" w:rsidRDefault="004A3C8C" w:rsidP="004A3C8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222" w:type="dxa"/>
          </w:tcPr>
          <w:p w:rsidR="004A3C8C" w:rsidRPr="00F762B0" w:rsidRDefault="008C29A8" w:rsidP="004A3C8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образовательной среды требованиям безопасности, санитарных норм и реализуемой в ДОУ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4A3C8C" w:rsidRPr="00F762B0" w:rsidRDefault="002F2BE0" w:rsidP="004A3C8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="004A3C8C"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A3C8C" w:rsidRPr="00F762B0" w:rsidTr="00090A0B">
        <w:tc>
          <w:tcPr>
            <w:tcW w:w="709" w:type="dxa"/>
            <w:tcBorders>
              <w:left w:val="nil"/>
              <w:bottom w:val="nil"/>
            </w:tcBorders>
          </w:tcPr>
          <w:p w:rsidR="004A3C8C" w:rsidRPr="00F762B0" w:rsidRDefault="004A3C8C" w:rsidP="004A3C8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4A3C8C" w:rsidRPr="00F762B0" w:rsidRDefault="004A3C8C" w:rsidP="004A3C8C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 xml:space="preserve">       Максимальное количество процентов по всем показателям</w:t>
            </w:r>
          </w:p>
        </w:tc>
        <w:tc>
          <w:tcPr>
            <w:tcW w:w="1417" w:type="dxa"/>
          </w:tcPr>
          <w:p w:rsidR="004A3C8C" w:rsidRPr="00F762B0" w:rsidRDefault="004A3C8C" w:rsidP="004A3C8C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200%</w:t>
            </w:r>
          </w:p>
        </w:tc>
      </w:tr>
    </w:tbl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  <w:r w:rsidRPr="005C42DE">
        <w:rPr>
          <w:rFonts w:eastAsia="Calibri" w:cs="Times New Roman"/>
          <w:szCs w:val="28"/>
          <w:lang w:eastAsia="ru-RU"/>
        </w:rPr>
        <w:t xml:space="preserve">2. Показатели результативности профессиональной деятельности </w:t>
      </w:r>
      <w:r w:rsidRPr="005C42DE">
        <w:rPr>
          <w:rFonts w:eastAsia="Calibri" w:cs="Times New Roman"/>
          <w:b/>
          <w:szCs w:val="28"/>
          <w:lang w:eastAsia="ru-RU"/>
        </w:rPr>
        <w:t>музыкального руководителя</w:t>
      </w: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</w:p>
    <w:tbl>
      <w:tblPr>
        <w:tblW w:w="1044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222"/>
        <w:gridCol w:w="1498"/>
      </w:tblGrid>
      <w:tr w:rsidR="00F762B0" w:rsidRPr="00F762B0" w:rsidTr="00C156FC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н/п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показателя деятельности </w:t>
            </w:r>
          </w:p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педагогического работника</w:t>
            </w:r>
          </w:p>
        </w:tc>
        <w:tc>
          <w:tcPr>
            <w:tcW w:w="1498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 от должност-ного оклада</w:t>
            </w:r>
          </w:p>
        </w:tc>
      </w:tr>
      <w:tr w:rsidR="00F762B0" w:rsidRPr="00F762B0" w:rsidTr="00C156FC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Реализация дополнительных проек</w:t>
            </w:r>
            <w:r w:rsidR="00021BC8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 xml:space="preserve">тов </w:t>
            </w:r>
          </w:p>
        </w:tc>
        <w:tc>
          <w:tcPr>
            <w:tcW w:w="1498" w:type="dxa"/>
          </w:tcPr>
          <w:p w:rsidR="00F762B0" w:rsidRPr="00F762B0" w:rsidRDefault="005C42DE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F762B0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F762B0" w:rsidRPr="00F762B0" w:rsidTr="00C156FC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762B0">
              <w:rPr>
                <w:rFonts w:eastAsia="Calibri" w:cs="Times New Roman"/>
                <w:sz w:val="24"/>
                <w:szCs w:val="24"/>
              </w:rPr>
              <w:t xml:space="preserve">Участие педагога ДОУ в реализации инновационных проектов и программ в составе инновационных, в том числе стажировочных площадок, работе ресурсных центров различных уровней, творческих групп  </w:t>
            </w:r>
          </w:p>
        </w:tc>
        <w:tc>
          <w:tcPr>
            <w:tcW w:w="1498" w:type="dxa"/>
          </w:tcPr>
          <w:p w:rsidR="00F762B0" w:rsidRPr="00F762B0" w:rsidRDefault="005C42DE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021BC8" w:rsidRPr="00F762B0" w:rsidTr="00C156FC">
        <w:tc>
          <w:tcPr>
            <w:tcW w:w="720" w:type="dxa"/>
          </w:tcPr>
          <w:p w:rsidR="00021BC8" w:rsidRPr="00F762B0" w:rsidRDefault="00B979A3" w:rsidP="00021BC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222" w:type="dxa"/>
          </w:tcPr>
          <w:p w:rsidR="00021BC8" w:rsidRDefault="00021BC8" w:rsidP="00021BC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Наличие призеров и победителей конкурсов различных уровней</w:t>
            </w:r>
          </w:p>
        </w:tc>
        <w:tc>
          <w:tcPr>
            <w:tcW w:w="1498" w:type="dxa"/>
          </w:tcPr>
          <w:p w:rsidR="00021BC8" w:rsidRPr="00F762B0" w:rsidRDefault="004849E0" w:rsidP="00021BC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  <w:r w:rsidR="005C42DE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1BC8" w:rsidRPr="00F762B0" w:rsidTr="00C156FC">
        <w:tc>
          <w:tcPr>
            <w:tcW w:w="720" w:type="dxa"/>
          </w:tcPr>
          <w:p w:rsidR="00021BC8" w:rsidRPr="00F762B0" w:rsidRDefault="00B979A3" w:rsidP="00021BC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021BC8" w:rsidRDefault="00021BC8" w:rsidP="00021BC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Взаимодействие с учреждениями социума</w:t>
            </w:r>
          </w:p>
        </w:tc>
        <w:tc>
          <w:tcPr>
            <w:tcW w:w="1498" w:type="dxa"/>
          </w:tcPr>
          <w:p w:rsidR="00021BC8" w:rsidRPr="00F762B0" w:rsidRDefault="005C42DE" w:rsidP="00021BC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 в воспитательно-образовательном процессе (использование современных образовательных (воспитательных) технологий, включая информационные, а также цифровых образовательных ресурсов и средств. Участие в конференциях в режиме on-line, сетевых сообществах, ведение собственной странички сайта музыкального руководителя)</w:t>
            </w:r>
          </w:p>
        </w:tc>
        <w:tc>
          <w:tcPr>
            <w:tcW w:w="1498" w:type="dxa"/>
          </w:tcPr>
          <w:p w:rsidR="00B979A3" w:rsidRPr="00F762B0" w:rsidRDefault="004849E0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5C42DE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B979A3" w:rsidRDefault="00925671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Организация педагогом</w:t>
            </w:r>
            <w:r w:rsidR="00B979A3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кружковой, студийной работы с воспитанниками</w:t>
            </w:r>
          </w:p>
        </w:tc>
        <w:tc>
          <w:tcPr>
            <w:tcW w:w="1498" w:type="dxa"/>
          </w:tcPr>
          <w:p w:rsidR="00B979A3" w:rsidRPr="00F762B0" w:rsidRDefault="005C42DE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B979A3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Организация (участие) системных исследований мониторинга индивидуальных достижений воспитанников</w:t>
            </w:r>
          </w:p>
        </w:tc>
        <w:tc>
          <w:tcPr>
            <w:tcW w:w="1498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2" w:type="dxa"/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Участие в системных исследованиях, мониторинге индивидуальных достижений воспитанников</w:t>
            </w:r>
          </w:p>
        </w:tc>
        <w:tc>
          <w:tcPr>
            <w:tcW w:w="1498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2" w:type="dxa"/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Наличие положительной динамики развития индивидуальных способностей и творческого потенциала воспитанников ДОУ (на основе психолого-педагогического наблюдения, мониторинга индивидуальных достижений воспитанников</w:t>
            </w:r>
            <w:r w:rsidR="009C5996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8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2" w:type="dxa"/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1498" w:type="dxa"/>
          </w:tcPr>
          <w:p w:rsidR="00B979A3" w:rsidRPr="00F762B0" w:rsidRDefault="005C42DE" w:rsidP="00B979A3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979A3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Pr="005A6833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22" w:type="dxa"/>
          </w:tcPr>
          <w:p w:rsidR="00B979A3" w:rsidRPr="005A6833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Размещение на сайте ДОУ информации для родителей воспитанников</w:t>
            </w:r>
          </w:p>
        </w:tc>
        <w:tc>
          <w:tcPr>
            <w:tcW w:w="1498" w:type="dxa"/>
          </w:tcPr>
          <w:p w:rsidR="00B979A3" w:rsidRPr="002F2BE0" w:rsidRDefault="009C5996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B979A3" w:rsidRPr="002F2BE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22" w:type="dxa"/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и проведение мероприятий, повышающих авторитет и имидж ДОУ у воспитанников, родителей, общественности: проведение совместно с родителями «Дней открытых дверей», «утренников», тематических концертов, семейных спортивных спартакиад и праздников, выставок совместного творчества родителей и детей и т.д.</w:t>
            </w:r>
          </w:p>
        </w:tc>
        <w:tc>
          <w:tcPr>
            <w:tcW w:w="1498" w:type="dxa"/>
          </w:tcPr>
          <w:p w:rsidR="00B979A3" w:rsidRPr="00B979A3" w:rsidRDefault="00B979A3" w:rsidP="00B979A3">
            <w:pPr>
              <w:jc w:val="center"/>
              <w:rPr>
                <w:sz w:val="24"/>
                <w:szCs w:val="24"/>
              </w:rPr>
            </w:pPr>
            <w:r w:rsidRPr="00B979A3">
              <w:rPr>
                <w:sz w:val="24"/>
                <w:szCs w:val="24"/>
              </w:rPr>
              <w:t>10%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22" w:type="dxa"/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Trebuchet MS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воспитанников по художественно-эстетическому развитию дошкольников</w:t>
            </w:r>
            <w:r w:rsidR="002D5F0C">
              <w:rPr>
                <w:rFonts w:eastAsia="Trebuchet MS" w:cs="Times New Roman"/>
                <w:sz w:val="24"/>
                <w:szCs w:val="24"/>
                <w:lang w:eastAsia="ru-RU"/>
              </w:rPr>
              <w:t>, работа в консультационном пункте</w:t>
            </w:r>
          </w:p>
        </w:tc>
        <w:tc>
          <w:tcPr>
            <w:tcW w:w="1498" w:type="dxa"/>
          </w:tcPr>
          <w:p w:rsidR="00B979A3" w:rsidRDefault="009C5996" w:rsidP="00B979A3">
            <w:pPr>
              <w:jc w:val="center"/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B979A3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  <w:r w:rsidR="00B979A3" w:rsidRPr="00A3481F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56FC" w:rsidRPr="00F762B0" w:rsidTr="00C156FC">
        <w:tc>
          <w:tcPr>
            <w:tcW w:w="720" w:type="dxa"/>
          </w:tcPr>
          <w:p w:rsidR="00C156FC" w:rsidRPr="00F762B0" w:rsidRDefault="00C156FC" w:rsidP="00C156FC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</w:tcPr>
          <w:p w:rsidR="00C156FC" w:rsidRPr="009E3D41" w:rsidRDefault="00C156FC" w:rsidP="00C156F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E3D41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Участие педагога в реализации основной образовательной программы дошкольного образования</w:t>
            </w:r>
          </w:p>
        </w:tc>
        <w:tc>
          <w:tcPr>
            <w:tcW w:w="1498" w:type="dxa"/>
          </w:tcPr>
          <w:p w:rsidR="00C156FC" w:rsidRPr="00F762B0" w:rsidRDefault="00C156FC" w:rsidP="00C156FC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22" w:type="dxa"/>
          </w:tcPr>
          <w:p w:rsidR="00B979A3" w:rsidRPr="00C63ADC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Представление опыта работы по реализации основной образовательной программы дошкольного образования на семинарах, практикумах, в СМИ, сайте ДОУ</w:t>
            </w:r>
          </w:p>
        </w:tc>
        <w:tc>
          <w:tcPr>
            <w:tcW w:w="1498" w:type="dxa"/>
          </w:tcPr>
          <w:p w:rsidR="00B979A3" w:rsidRPr="00F762B0" w:rsidRDefault="005C42DE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222" w:type="dxa"/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Участие в профессиональных конкурсах мастерства, проводимых муниципальными, областными, федеральными органами, осуществляющими управление в сфере образования </w:t>
            </w:r>
          </w:p>
        </w:tc>
        <w:tc>
          <w:tcPr>
            <w:tcW w:w="1498" w:type="dxa"/>
          </w:tcPr>
          <w:p w:rsidR="00B979A3" w:rsidRPr="00F762B0" w:rsidRDefault="005C42DE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2" w:type="dxa"/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  <w:t>Эффективность деятельности по сохранению и укреплению здоровья воспитанников</w:t>
            </w: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8" w:type="dxa"/>
          </w:tcPr>
          <w:p w:rsidR="00B979A3" w:rsidRPr="00F762B0" w:rsidRDefault="005C42DE" w:rsidP="00B979A3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B979A3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22" w:type="dxa"/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Соблюдение режима проведения музыкальных занятий, создание условий для двигательной активности детей на утренниках, спортивных праздниках и развлечениях (без замечаний)</w:t>
            </w:r>
          </w:p>
        </w:tc>
        <w:tc>
          <w:tcPr>
            <w:tcW w:w="1498" w:type="dxa"/>
          </w:tcPr>
          <w:p w:rsidR="00B979A3" w:rsidRPr="00F762B0" w:rsidRDefault="005C42DE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22" w:type="dxa"/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образовательной деятельности с воспитанниками с ОВЗ (ограниченные возможности здоровья)</w:t>
            </w:r>
          </w:p>
        </w:tc>
        <w:tc>
          <w:tcPr>
            <w:tcW w:w="1498" w:type="dxa"/>
          </w:tcPr>
          <w:p w:rsidR="00B979A3" w:rsidRPr="00F762B0" w:rsidRDefault="005C42DE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2" w:type="dxa"/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Создание элементов обр</w:t>
            </w: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азовательной инфраструктуры</w:t>
            </w:r>
          </w:p>
        </w:tc>
        <w:tc>
          <w:tcPr>
            <w:tcW w:w="1498" w:type="dxa"/>
          </w:tcPr>
          <w:p w:rsidR="00B979A3" w:rsidRPr="00F762B0" w:rsidRDefault="005C42DE" w:rsidP="00B979A3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B979A3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B979A3" w:rsidRPr="00F762B0" w:rsidTr="00C156FC">
        <w:tc>
          <w:tcPr>
            <w:tcW w:w="720" w:type="dxa"/>
          </w:tcPr>
          <w:p w:rsidR="00B979A3" w:rsidRPr="00F762B0" w:rsidRDefault="005C42DE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222" w:type="dxa"/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образовательной среды музыкального зала требованиям безопасности, санитарных норм и реализуемой в ДОУ образовательной программы дошкольного образования</w:t>
            </w:r>
          </w:p>
        </w:tc>
        <w:tc>
          <w:tcPr>
            <w:tcW w:w="1498" w:type="dxa"/>
          </w:tcPr>
          <w:p w:rsidR="00B979A3" w:rsidRPr="00F762B0" w:rsidRDefault="005C42DE" w:rsidP="00B979A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30</w:t>
            </w:r>
            <w:r w:rsidR="00B979A3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79A3" w:rsidRPr="00F762B0" w:rsidTr="00C156FC">
        <w:tc>
          <w:tcPr>
            <w:tcW w:w="720" w:type="dxa"/>
            <w:tcBorders>
              <w:left w:val="nil"/>
              <w:bottom w:val="nil"/>
            </w:tcBorders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979A3" w:rsidRPr="00F762B0" w:rsidRDefault="00B979A3" w:rsidP="00B979A3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 xml:space="preserve">       Максимальное количество процентов по всем показателям</w:t>
            </w:r>
          </w:p>
        </w:tc>
        <w:tc>
          <w:tcPr>
            <w:tcW w:w="1498" w:type="dxa"/>
          </w:tcPr>
          <w:p w:rsidR="00B979A3" w:rsidRPr="00F762B0" w:rsidRDefault="00B979A3" w:rsidP="00B979A3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180%</w:t>
            </w:r>
          </w:p>
        </w:tc>
      </w:tr>
    </w:tbl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  <w:r w:rsidRPr="006936F2">
        <w:rPr>
          <w:rFonts w:eastAsia="Calibri" w:cs="Times New Roman"/>
          <w:szCs w:val="28"/>
          <w:lang w:eastAsia="ru-RU"/>
        </w:rPr>
        <w:t xml:space="preserve">3. Показатели результативности профессиональной деятельности </w:t>
      </w:r>
      <w:r w:rsidRPr="006936F2">
        <w:rPr>
          <w:rFonts w:eastAsia="Calibri" w:cs="Times New Roman"/>
          <w:b/>
          <w:szCs w:val="28"/>
          <w:lang w:eastAsia="ru-RU"/>
        </w:rPr>
        <w:t>инструктора по физической культуре</w:t>
      </w: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</w:p>
    <w:tbl>
      <w:tblPr>
        <w:tblW w:w="1044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222"/>
        <w:gridCol w:w="1498"/>
      </w:tblGrid>
      <w:tr w:rsidR="00F762B0" w:rsidRPr="00F762B0" w:rsidTr="006936F2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н/п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показателя деятельности </w:t>
            </w:r>
          </w:p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педагогического работника</w:t>
            </w:r>
          </w:p>
        </w:tc>
        <w:tc>
          <w:tcPr>
            <w:tcW w:w="1498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 от должност-ного оклада</w:t>
            </w:r>
          </w:p>
        </w:tc>
      </w:tr>
      <w:tr w:rsidR="00F762B0" w:rsidRPr="00F762B0" w:rsidTr="006936F2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Реализация дополнитель</w:t>
            </w:r>
            <w:r w:rsidR="00925671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ных проектов</w:t>
            </w:r>
          </w:p>
        </w:tc>
        <w:tc>
          <w:tcPr>
            <w:tcW w:w="1498" w:type="dxa"/>
          </w:tcPr>
          <w:p w:rsidR="00F762B0" w:rsidRPr="00F762B0" w:rsidRDefault="004849E0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F762B0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F762B0" w:rsidRPr="00F762B0" w:rsidTr="006936F2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F762B0" w:rsidRPr="00F762B0" w:rsidRDefault="00B87B80" w:rsidP="00F762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Участие педагога</w:t>
            </w:r>
            <w:r w:rsidR="00F762B0" w:rsidRPr="00F762B0">
              <w:rPr>
                <w:rFonts w:eastAsia="Calibri" w:cs="Times New Roman"/>
                <w:sz w:val="24"/>
                <w:szCs w:val="24"/>
              </w:rPr>
              <w:t xml:space="preserve"> в реализации инновационных проектов и программ в составе инновационных, в том числе стажировочных площадок, работе ресурсных центров различных уровней, творческих групп  </w:t>
            </w:r>
          </w:p>
        </w:tc>
        <w:tc>
          <w:tcPr>
            <w:tcW w:w="1498" w:type="dxa"/>
          </w:tcPr>
          <w:p w:rsidR="00F762B0" w:rsidRPr="00F762B0" w:rsidRDefault="004849E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49E0" w:rsidRPr="00F762B0" w:rsidTr="006936F2">
        <w:tc>
          <w:tcPr>
            <w:tcW w:w="720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4849E0" w:rsidRPr="00F762B0" w:rsidRDefault="004849E0" w:rsidP="004849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Наличие призеров и победителей спортивных конкурсов, Спартакиад различных уровней</w:t>
            </w:r>
          </w:p>
        </w:tc>
        <w:tc>
          <w:tcPr>
            <w:tcW w:w="1498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4849E0" w:rsidRPr="00F762B0" w:rsidTr="006936F2">
        <w:tc>
          <w:tcPr>
            <w:tcW w:w="720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4849E0" w:rsidRPr="00F762B0" w:rsidRDefault="004849E0" w:rsidP="004849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Налаживание и расширение связей с другими учреждениями, социальными партнерами в рамках реализации проектов</w:t>
            </w:r>
          </w:p>
        </w:tc>
        <w:tc>
          <w:tcPr>
            <w:tcW w:w="1498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4849E0" w:rsidRPr="00F762B0" w:rsidTr="006936F2">
        <w:tc>
          <w:tcPr>
            <w:tcW w:w="720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4849E0" w:rsidRPr="00F762B0" w:rsidRDefault="004849E0" w:rsidP="004849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 в воспитательно-образовательном процессе (использование современных образовательных (воспитательных) технологий, включая информационные, а также цифровых образовательных ресурсов и средств. Участие в конференциях в режиме on-line, сетевых сообществах, ведение собственной странички сайта инструктора по физической культуре)</w:t>
            </w:r>
          </w:p>
        </w:tc>
        <w:tc>
          <w:tcPr>
            <w:tcW w:w="1498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49E0" w:rsidRPr="00F762B0" w:rsidTr="006936F2">
        <w:tc>
          <w:tcPr>
            <w:tcW w:w="720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222" w:type="dxa"/>
          </w:tcPr>
          <w:p w:rsidR="004849E0" w:rsidRPr="00F762B0" w:rsidRDefault="004849E0" w:rsidP="004849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Организация педагогом кружковой, студийной работы с воспитанниками</w:t>
            </w:r>
          </w:p>
        </w:tc>
        <w:tc>
          <w:tcPr>
            <w:tcW w:w="1498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4849E0" w:rsidRPr="00F762B0" w:rsidTr="006936F2">
        <w:tc>
          <w:tcPr>
            <w:tcW w:w="720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</w:tcPr>
          <w:p w:rsidR="004849E0" w:rsidRPr="00F762B0" w:rsidRDefault="004849E0" w:rsidP="004849E0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Организация (участие) системных исследований мониторинга индивидуальных достижений воспитанников</w:t>
            </w:r>
          </w:p>
        </w:tc>
        <w:tc>
          <w:tcPr>
            <w:tcW w:w="1498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4849E0" w:rsidRPr="00F762B0" w:rsidTr="006936F2">
        <w:tc>
          <w:tcPr>
            <w:tcW w:w="720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2" w:type="dxa"/>
          </w:tcPr>
          <w:p w:rsidR="004849E0" w:rsidRPr="00F762B0" w:rsidRDefault="004849E0" w:rsidP="004849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Участие в системных исследованиях, мониторинге индивидуальных достижений воспитанников</w:t>
            </w:r>
          </w:p>
        </w:tc>
        <w:tc>
          <w:tcPr>
            <w:tcW w:w="1498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49E0" w:rsidRPr="00F762B0" w:rsidTr="006936F2">
        <w:tc>
          <w:tcPr>
            <w:tcW w:w="720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4849E0" w:rsidRPr="00F762B0" w:rsidRDefault="004849E0" w:rsidP="004849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Наличие положительной динамики развития индивидуальных способностей воспитанников ДОУ (на основе мониторинга индивидуальных достижений воспитанников</w:t>
            </w:r>
            <w:r w:rsidR="009C5996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8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4849E0" w:rsidRPr="00F762B0" w:rsidTr="006936F2">
        <w:tc>
          <w:tcPr>
            <w:tcW w:w="720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2" w:type="dxa"/>
          </w:tcPr>
          <w:p w:rsidR="004849E0" w:rsidRPr="00F762B0" w:rsidRDefault="004849E0" w:rsidP="004849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1498" w:type="dxa"/>
          </w:tcPr>
          <w:p w:rsidR="004849E0" w:rsidRPr="00F762B0" w:rsidRDefault="009C5996" w:rsidP="004849E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4849E0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9C5996" w:rsidRPr="00F762B0" w:rsidTr="006936F2">
        <w:tc>
          <w:tcPr>
            <w:tcW w:w="720" w:type="dxa"/>
          </w:tcPr>
          <w:p w:rsidR="009C5996" w:rsidRPr="00F762B0" w:rsidRDefault="009C5996" w:rsidP="009C599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22" w:type="dxa"/>
          </w:tcPr>
          <w:p w:rsidR="009C5996" w:rsidRPr="005A6833" w:rsidRDefault="009C5996" w:rsidP="009C5996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Размещение на сайте ДОУ информации для родителей воспитанников</w:t>
            </w:r>
          </w:p>
        </w:tc>
        <w:tc>
          <w:tcPr>
            <w:tcW w:w="1498" w:type="dxa"/>
          </w:tcPr>
          <w:p w:rsidR="009C5996" w:rsidRPr="00F762B0" w:rsidRDefault="009C5996" w:rsidP="009C599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5996" w:rsidRPr="00F762B0" w:rsidTr="006936F2">
        <w:tc>
          <w:tcPr>
            <w:tcW w:w="720" w:type="dxa"/>
          </w:tcPr>
          <w:p w:rsidR="009C5996" w:rsidRPr="00F762B0" w:rsidRDefault="009C5996" w:rsidP="009C599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22" w:type="dxa"/>
          </w:tcPr>
          <w:p w:rsidR="009C5996" w:rsidRPr="00F762B0" w:rsidRDefault="009C5996" w:rsidP="009C5996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и проведение мероприятий, повышающих авторитет и имидж ДОУ у воспитанников, родителей, общественности: проведение совместно с родителями «Дней от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крытых дверей»,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семейных спортивных спартакиад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 праздников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498" w:type="dxa"/>
          </w:tcPr>
          <w:p w:rsidR="009C5996" w:rsidRPr="00F762B0" w:rsidRDefault="009C5996" w:rsidP="009C599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49E0" w:rsidRPr="00F762B0" w:rsidTr="006936F2">
        <w:tc>
          <w:tcPr>
            <w:tcW w:w="720" w:type="dxa"/>
          </w:tcPr>
          <w:p w:rsidR="004849E0" w:rsidRPr="00F762B0" w:rsidRDefault="009C5996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22" w:type="dxa"/>
          </w:tcPr>
          <w:p w:rsidR="004849E0" w:rsidRPr="00F762B0" w:rsidRDefault="004849E0" w:rsidP="004849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Trebuchet MS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воспитанников по физическому развитию дошкольников</w:t>
            </w:r>
            <w:r w:rsidR="006D77E0">
              <w:rPr>
                <w:rFonts w:eastAsia="Trebuchet MS" w:cs="Times New Roman"/>
                <w:sz w:val="24"/>
                <w:szCs w:val="24"/>
                <w:lang w:eastAsia="ru-RU"/>
              </w:rPr>
              <w:t>, работа в консультационном пункте</w:t>
            </w:r>
          </w:p>
        </w:tc>
        <w:tc>
          <w:tcPr>
            <w:tcW w:w="1498" w:type="dxa"/>
          </w:tcPr>
          <w:p w:rsidR="004849E0" w:rsidRPr="00F762B0" w:rsidRDefault="00C156FC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4849E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56FC" w:rsidRPr="00F762B0" w:rsidTr="006936F2">
        <w:tc>
          <w:tcPr>
            <w:tcW w:w="720" w:type="dxa"/>
          </w:tcPr>
          <w:p w:rsidR="00C156FC" w:rsidRPr="00F762B0" w:rsidRDefault="00C156FC" w:rsidP="00C156FC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</w:tcPr>
          <w:p w:rsidR="00C156FC" w:rsidRPr="009E3D41" w:rsidRDefault="00C156FC" w:rsidP="00C156F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E3D41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Участие педагога в реализации основной образовательной программы дошкольного образования</w:t>
            </w:r>
          </w:p>
        </w:tc>
        <w:tc>
          <w:tcPr>
            <w:tcW w:w="1498" w:type="dxa"/>
          </w:tcPr>
          <w:p w:rsidR="00C156FC" w:rsidRPr="00F762B0" w:rsidRDefault="00C156FC" w:rsidP="00C156FC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C156FC" w:rsidRPr="00F762B0" w:rsidTr="006936F2">
        <w:tc>
          <w:tcPr>
            <w:tcW w:w="720" w:type="dxa"/>
          </w:tcPr>
          <w:p w:rsidR="00C156FC" w:rsidRPr="00F762B0" w:rsidRDefault="00C156FC" w:rsidP="00C156F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22" w:type="dxa"/>
          </w:tcPr>
          <w:p w:rsidR="00C156FC" w:rsidRPr="00C63ADC" w:rsidRDefault="00C156FC" w:rsidP="00C156F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Представление опыта работы по реализации основной образовательной программы дошкольного образования на семинарах, практикумах, в СМИ, сайте ДОУ</w:t>
            </w:r>
          </w:p>
        </w:tc>
        <w:tc>
          <w:tcPr>
            <w:tcW w:w="1498" w:type="dxa"/>
          </w:tcPr>
          <w:p w:rsidR="00C156FC" w:rsidRPr="00F762B0" w:rsidRDefault="00C156FC" w:rsidP="00C156F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C156FC" w:rsidRPr="00F762B0" w:rsidTr="006936F2">
        <w:tc>
          <w:tcPr>
            <w:tcW w:w="720" w:type="dxa"/>
          </w:tcPr>
          <w:p w:rsidR="00C156FC" w:rsidRPr="00F762B0" w:rsidRDefault="00C156FC" w:rsidP="00C156F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222" w:type="dxa"/>
          </w:tcPr>
          <w:p w:rsidR="00C156FC" w:rsidRPr="00F762B0" w:rsidRDefault="00C156FC" w:rsidP="00C156F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Участие в профессиональных конкурсах мастерства, проводимых муниципальными, областными, федеральными органами, осуществляющими управление в сфере образования </w:t>
            </w:r>
          </w:p>
        </w:tc>
        <w:tc>
          <w:tcPr>
            <w:tcW w:w="1498" w:type="dxa"/>
          </w:tcPr>
          <w:p w:rsidR="00C156FC" w:rsidRPr="00F762B0" w:rsidRDefault="00C156FC" w:rsidP="00C156F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49E0" w:rsidRPr="00F762B0" w:rsidTr="006936F2">
        <w:tc>
          <w:tcPr>
            <w:tcW w:w="720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2" w:type="dxa"/>
          </w:tcPr>
          <w:p w:rsidR="004849E0" w:rsidRPr="00F762B0" w:rsidRDefault="004849E0" w:rsidP="004849E0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  <w:t>Эффективность деятельности по сохранению и укреплению здоровья воспитанников</w:t>
            </w: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8" w:type="dxa"/>
          </w:tcPr>
          <w:p w:rsidR="004849E0" w:rsidRPr="00F762B0" w:rsidRDefault="006936F2" w:rsidP="004849E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4849E0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C156FC" w:rsidRPr="00F762B0" w:rsidTr="006936F2">
        <w:tc>
          <w:tcPr>
            <w:tcW w:w="720" w:type="dxa"/>
          </w:tcPr>
          <w:p w:rsidR="00C156FC" w:rsidRPr="0005354B" w:rsidRDefault="00C156FC" w:rsidP="00C156F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22" w:type="dxa"/>
          </w:tcPr>
          <w:p w:rsidR="00C156FC" w:rsidRPr="0005354B" w:rsidRDefault="00C156FC" w:rsidP="00C156F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Выполнение мероприятий Плана оздоровления детей в ДОУ, согласованного с учреждением здравоохранения</w:t>
            </w:r>
          </w:p>
        </w:tc>
        <w:tc>
          <w:tcPr>
            <w:tcW w:w="1498" w:type="dxa"/>
          </w:tcPr>
          <w:p w:rsidR="00C156FC" w:rsidRPr="002F2BE0" w:rsidRDefault="006936F2" w:rsidP="00C156F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C156FC" w:rsidRPr="002F2BE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56FC" w:rsidRPr="00F762B0" w:rsidTr="006936F2">
        <w:tc>
          <w:tcPr>
            <w:tcW w:w="720" w:type="dxa"/>
          </w:tcPr>
          <w:p w:rsidR="00C156FC" w:rsidRPr="0005354B" w:rsidRDefault="006936F2" w:rsidP="00C156F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22" w:type="dxa"/>
          </w:tcPr>
          <w:p w:rsidR="00C156FC" w:rsidRDefault="00C156FC" w:rsidP="00C156F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Отсутствие случаев травма</w:t>
            </w:r>
            <w:r w:rsidR="006936F2">
              <w:rPr>
                <w:rFonts w:eastAsia="Calibri" w:cs="Times New Roman"/>
                <w:sz w:val="24"/>
                <w:szCs w:val="24"/>
                <w:lang w:eastAsia="ru-RU"/>
              </w:rPr>
              <w:t>тизма среди воспитанников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во время проведения физкультурных занятий, досугов, праздников</w:t>
            </w:r>
          </w:p>
        </w:tc>
        <w:tc>
          <w:tcPr>
            <w:tcW w:w="1498" w:type="dxa"/>
          </w:tcPr>
          <w:p w:rsidR="00C156FC" w:rsidRDefault="006936F2" w:rsidP="00C156FC">
            <w:pPr>
              <w:jc w:val="center"/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C156FC" w:rsidRPr="00AB5128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56FC" w:rsidRPr="00F762B0" w:rsidTr="006936F2">
        <w:tc>
          <w:tcPr>
            <w:tcW w:w="720" w:type="dxa"/>
          </w:tcPr>
          <w:p w:rsidR="00C156FC" w:rsidRPr="0005354B" w:rsidRDefault="006936F2" w:rsidP="00C156F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8222" w:type="dxa"/>
          </w:tcPr>
          <w:p w:rsidR="00C156FC" w:rsidRDefault="00C156FC" w:rsidP="00C156F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Наличие участников и призеров спартакиад, соревнований, других мероприятий физкультурно-оздоровительной направленности различных уровней</w:t>
            </w:r>
          </w:p>
        </w:tc>
        <w:tc>
          <w:tcPr>
            <w:tcW w:w="1498" w:type="dxa"/>
          </w:tcPr>
          <w:p w:rsidR="00C156FC" w:rsidRDefault="00C156FC" w:rsidP="00C156FC">
            <w:pPr>
              <w:jc w:val="center"/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AB5128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49E0" w:rsidRPr="00F762B0" w:rsidTr="006936F2">
        <w:tc>
          <w:tcPr>
            <w:tcW w:w="720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2" w:type="dxa"/>
          </w:tcPr>
          <w:p w:rsidR="004849E0" w:rsidRPr="00F762B0" w:rsidRDefault="004849E0" w:rsidP="004849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Создание элементов образоват</w:t>
            </w:r>
            <w:r w:rsidR="006936F2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ельной инфраструктуры</w:t>
            </w:r>
          </w:p>
        </w:tc>
        <w:tc>
          <w:tcPr>
            <w:tcW w:w="1498" w:type="dxa"/>
          </w:tcPr>
          <w:p w:rsidR="004849E0" w:rsidRPr="00F762B0" w:rsidRDefault="006936F2" w:rsidP="004849E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4849E0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6936F2" w:rsidRPr="00F762B0" w:rsidTr="006936F2">
        <w:tc>
          <w:tcPr>
            <w:tcW w:w="720" w:type="dxa"/>
          </w:tcPr>
          <w:p w:rsidR="006936F2" w:rsidRPr="00F762B0" w:rsidRDefault="006936F2" w:rsidP="006936F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222" w:type="dxa"/>
          </w:tcPr>
          <w:p w:rsidR="006936F2" w:rsidRPr="00F762B0" w:rsidRDefault="006936F2" w:rsidP="006936F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развивающей среды спортивного зала требованиям безопасности, санитарных норм и реализуемой в ДОУ образовательной программы дошкольного образования</w:t>
            </w:r>
          </w:p>
        </w:tc>
        <w:tc>
          <w:tcPr>
            <w:tcW w:w="1498" w:type="dxa"/>
          </w:tcPr>
          <w:p w:rsidR="006936F2" w:rsidRPr="00F762B0" w:rsidRDefault="006936F2" w:rsidP="006936F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4849E0" w:rsidRPr="00F762B0" w:rsidTr="006936F2">
        <w:tc>
          <w:tcPr>
            <w:tcW w:w="720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222" w:type="dxa"/>
          </w:tcPr>
          <w:p w:rsidR="004849E0" w:rsidRPr="00F762B0" w:rsidRDefault="004849E0" w:rsidP="004849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762B0">
              <w:rPr>
                <w:rFonts w:eastAsia="Calibri" w:cs="Times New Roman"/>
                <w:sz w:val="24"/>
                <w:szCs w:val="24"/>
              </w:rPr>
              <w:t>Творческий подход к созданию атрибутов и нетрадиционного оборудования для развития двигательной активности</w:t>
            </w:r>
          </w:p>
        </w:tc>
        <w:tc>
          <w:tcPr>
            <w:tcW w:w="1498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4849E0" w:rsidRPr="00F762B0" w:rsidTr="006936F2">
        <w:tc>
          <w:tcPr>
            <w:tcW w:w="720" w:type="dxa"/>
            <w:tcBorders>
              <w:left w:val="nil"/>
              <w:bottom w:val="nil"/>
            </w:tcBorders>
          </w:tcPr>
          <w:p w:rsidR="004849E0" w:rsidRPr="00F762B0" w:rsidRDefault="004849E0" w:rsidP="004849E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4849E0" w:rsidRPr="00F762B0" w:rsidRDefault="004849E0" w:rsidP="004849E0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 xml:space="preserve">       Максимальное количество процентов по всем показателям</w:t>
            </w:r>
          </w:p>
        </w:tc>
        <w:tc>
          <w:tcPr>
            <w:tcW w:w="1498" w:type="dxa"/>
          </w:tcPr>
          <w:p w:rsidR="004849E0" w:rsidRPr="00F762B0" w:rsidRDefault="004849E0" w:rsidP="004849E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180%</w:t>
            </w:r>
          </w:p>
        </w:tc>
      </w:tr>
    </w:tbl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  <w:r w:rsidRPr="00BD4272">
        <w:rPr>
          <w:rFonts w:eastAsia="Calibri" w:cs="Times New Roman"/>
          <w:szCs w:val="28"/>
          <w:lang w:eastAsia="ru-RU"/>
        </w:rPr>
        <w:t xml:space="preserve">4. Показатели результативности профессиональной деятельности </w:t>
      </w:r>
      <w:r w:rsidRPr="00BD4272">
        <w:rPr>
          <w:rFonts w:eastAsia="Calibri" w:cs="Times New Roman"/>
          <w:b/>
          <w:szCs w:val="28"/>
          <w:lang w:eastAsia="ru-RU"/>
        </w:rPr>
        <w:t>педагога-психолога</w:t>
      </w:r>
    </w:p>
    <w:tbl>
      <w:tblPr>
        <w:tblW w:w="10440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222"/>
        <w:gridCol w:w="1498"/>
      </w:tblGrid>
      <w:tr w:rsidR="00F762B0" w:rsidRPr="00F762B0" w:rsidTr="00BD4272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н/п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показателя деятельности </w:t>
            </w:r>
          </w:p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педагогического работника</w:t>
            </w:r>
          </w:p>
        </w:tc>
        <w:tc>
          <w:tcPr>
            <w:tcW w:w="1498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 от должност-ного оклада</w:t>
            </w:r>
          </w:p>
        </w:tc>
      </w:tr>
      <w:tr w:rsidR="006936F2" w:rsidRPr="00F762B0" w:rsidTr="00BD4272">
        <w:tc>
          <w:tcPr>
            <w:tcW w:w="720" w:type="dxa"/>
          </w:tcPr>
          <w:p w:rsidR="006936F2" w:rsidRPr="00F762B0" w:rsidRDefault="006936F2" w:rsidP="006936F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</w:tcPr>
          <w:p w:rsidR="006936F2" w:rsidRPr="00F762B0" w:rsidRDefault="006936F2" w:rsidP="006936F2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Реализация дополнитель</w:t>
            </w: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ных проектов</w:t>
            </w:r>
          </w:p>
        </w:tc>
        <w:tc>
          <w:tcPr>
            <w:tcW w:w="1498" w:type="dxa"/>
          </w:tcPr>
          <w:p w:rsidR="006936F2" w:rsidRPr="00F762B0" w:rsidRDefault="00B87B80" w:rsidP="006936F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="006936F2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B87B80" w:rsidRPr="00F762B0" w:rsidTr="00BD4272">
        <w:tc>
          <w:tcPr>
            <w:tcW w:w="720" w:type="dxa"/>
          </w:tcPr>
          <w:p w:rsidR="00B87B80" w:rsidRPr="00F762B0" w:rsidRDefault="00B87B80" w:rsidP="00B87B8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bookmarkStart w:id="1" w:name="_Hlk384996060"/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B87B80" w:rsidRPr="00F762B0" w:rsidRDefault="00B87B80" w:rsidP="00B87B8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Участие педагога</w:t>
            </w:r>
            <w:r w:rsidRPr="00F762B0">
              <w:rPr>
                <w:rFonts w:eastAsia="Calibri" w:cs="Times New Roman"/>
                <w:sz w:val="24"/>
                <w:szCs w:val="24"/>
              </w:rPr>
              <w:t xml:space="preserve"> в реализации инновационных проектов и программ в составе инновационных, в том числе стажировочных площадок, работе ресурсных центров различных уровней, творческих групп  </w:t>
            </w:r>
          </w:p>
        </w:tc>
        <w:tc>
          <w:tcPr>
            <w:tcW w:w="1498" w:type="dxa"/>
          </w:tcPr>
          <w:p w:rsidR="00B87B80" w:rsidRPr="00F762B0" w:rsidRDefault="00B87B80" w:rsidP="00B87B8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87B80" w:rsidRPr="00F762B0" w:rsidTr="00BD4272">
        <w:tc>
          <w:tcPr>
            <w:tcW w:w="720" w:type="dxa"/>
          </w:tcPr>
          <w:p w:rsidR="00B87B80" w:rsidRPr="00F762B0" w:rsidRDefault="00B87B80" w:rsidP="00B87B8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B87B80" w:rsidRPr="00F762B0" w:rsidRDefault="00B87B80" w:rsidP="00B87B8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Налаживание и расширение связей с другими учреждениями, социальными партнерами в рамках реализации проектов</w:t>
            </w:r>
          </w:p>
        </w:tc>
        <w:tc>
          <w:tcPr>
            <w:tcW w:w="1498" w:type="dxa"/>
          </w:tcPr>
          <w:p w:rsidR="00B87B80" w:rsidRPr="00F762B0" w:rsidRDefault="00B87B80" w:rsidP="00B87B8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BD4272">
        <w:tc>
          <w:tcPr>
            <w:tcW w:w="720" w:type="dxa"/>
          </w:tcPr>
          <w:p w:rsidR="00F762B0" w:rsidRPr="00F762B0" w:rsidRDefault="00B87B8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 в воспитательно-образовательном процессе (использование современных образовательных (воспитательных) технологий, включая информационные, а также цифровых образовательных ресурсов и средств. Участие в конференциях в режиме on-line, сетевых сообществах, ведение собственной странички сайта педагога-психолога)</w:t>
            </w:r>
          </w:p>
        </w:tc>
        <w:tc>
          <w:tcPr>
            <w:tcW w:w="1498" w:type="dxa"/>
          </w:tcPr>
          <w:p w:rsidR="00F762B0" w:rsidRPr="00F762B0" w:rsidRDefault="00B87B8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87B80" w:rsidRPr="00F762B0" w:rsidTr="00BD4272">
        <w:tc>
          <w:tcPr>
            <w:tcW w:w="720" w:type="dxa"/>
          </w:tcPr>
          <w:p w:rsidR="00B87B80" w:rsidRPr="00F762B0" w:rsidRDefault="00B87B80" w:rsidP="00B87B8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B87B80" w:rsidRPr="00F762B0" w:rsidRDefault="00B87B80" w:rsidP="00B87B8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Организация педагогом кружковой, студийной работы с воспитанниками</w:t>
            </w:r>
          </w:p>
        </w:tc>
        <w:tc>
          <w:tcPr>
            <w:tcW w:w="1498" w:type="dxa"/>
          </w:tcPr>
          <w:p w:rsidR="00B87B80" w:rsidRPr="00F762B0" w:rsidRDefault="00B87B80" w:rsidP="00B87B8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bookmarkEnd w:id="1"/>
      <w:tr w:rsidR="006936F2" w:rsidRPr="00F762B0" w:rsidTr="00BD4272">
        <w:tc>
          <w:tcPr>
            <w:tcW w:w="720" w:type="dxa"/>
          </w:tcPr>
          <w:p w:rsidR="006936F2" w:rsidRPr="00F762B0" w:rsidRDefault="006936F2" w:rsidP="006936F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</w:tcPr>
          <w:p w:rsidR="006936F2" w:rsidRPr="00F762B0" w:rsidRDefault="006936F2" w:rsidP="006936F2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Организация (участие) системных исследований мониторинга индивидуальных достижений воспитанников</w:t>
            </w:r>
          </w:p>
        </w:tc>
        <w:tc>
          <w:tcPr>
            <w:tcW w:w="1498" w:type="dxa"/>
          </w:tcPr>
          <w:p w:rsidR="006936F2" w:rsidRPr="00F762B0" w:rsidRDefault="006936F2" w:rsidP="006936F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30%</w:t>
            </w:r>
          </w:p>
        </w:tc>
      </w:tr>
      <w:tr w:rsidR="00F762B0" w:rsidRPr="00F762B0" w:rsidTr="00BD4272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762B0">
              <w:rPr>
                <w:rFonts w:eastAsia="Calibri" w:cs="Times New Roman"/>
                <w:sz w:val="24"/>
                <w:szCs w:val="24"/>
              </w:rPr>
              <w:t>Участие в системных исследованиях, мониторинге индивидуальных достижений воспитанников, выявление уровня актуального психологического развития детей на различных этапах воспитания и развития; оказание психологической помощи</w:t>
            </w:r>
            <w:r w:rsidR="00B87B80">
              <w:rPr>
                <w:rFonts w:eastAsia="Calibri" w:cs="Times New Roman"/>
                <w:sz w:val="24"/>
                <w:szCs w:val="24"/>
              </w:rPr>
              <w:t xml:space="preserve"> детям, имеющим проблемы в эмоцио</w:t>
            </w:r>
            <w:r w:rsidRPr="00F762B0">
              <w:rPr>
                <w:rFonts w:eastAsia="Calibri" w:cs="Times New Roman"/>
                <w:sz w:val="24"/>
                <w:szCs w:val="24"/>
              </w:rPr>
              <w:t>нально-волевой сфере</w:t>
            </w:r>
          </w:p>
        </w:tc>
        <w:tc>
          <w:tcPr>
            <w:tcW w:w="1498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BD4272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Результативность работы развивающего характера, ориентированной на благополучно развивающихся детей</w:t>
            </w: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 xml:space="preserve"> (наличие призеров и победителей олимпиад и </w:t>
            </w:r>
            <w:r w:rsidR="00B87B80">
              <w:rPr>
                <w:rFonts w:eastAsia="Calibri" w:cs="Times New Roman"/>
                <w:sz w:val="24"/>
                <w:szCs w:val="28"/>
                <w:lang w:eastAsia="ru-RU"/>
              </w:rPr>
              <w:t>конкурсов различного уровня</w:t>
            </w: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98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BD4272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762B0">
              <w:rPr>
                <w:rFonts w:eastAsia="Calibri" w:cs="Times New Roman"/>
                <w:sz w:val="24"/>
                <w:szCs w:val="24"/>
              </w:rPr>
              <w:t>Наличие положительной динамики развития детей, имеющих специфические психофизиологические отклонения (на основе психолого-педагогического наблюдения, мониторинга индивидуальных достижений воспитанников); система индивидуальной работы с воспитанниками, подготовка по итогам диагностики рекомендации для родителей и педагогов, планирование индивидуальной работы по   оказанию помощи ребенку</w:t>
            </w:r>
          </w:p>
        </w:tc>
        <w:tc>
          <w:tcPr>
            <w:tcW w:w="1498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6936F2" w:rsidRPr="00F762B0" w:rsidTr="00BD4272">
        <w:tc>
          <w:tcPr>
            <w:tcW w:w="720" w:type="dxa"/>
          </w:tcPr>
          <w:p w:rsidR="006936F2" w:rsidRPr="00F762B0" w:rsidRDefault="006936F2" w:rsidP="006936F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2" w:type="dxa"/>
          </w:tcPr>
          <w:p w:rsidR="006936F2" w:rsidRPr="00F762B0" w:rsidRDefault="006936F2" w:rsidP="006936F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1498" w:type="dxa"/>
          </w:tcPr>
          <w:p w:rsidR="006936F2" w:rsidRPr="00F762B0" w:rsidRDefault="00BD4272" w:rsidP="006936F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6936F2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BD4272" w:rsidRPr="00F762B0" w:rsidTr="00BD4272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22" w:type="dxa"/>
          </w:tcPr>
          <w:p w:rsidR="00BD4272" w:rsidRPr="005A6833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Размещение на сайте ДОУ информации для родителей воспитанников</w:t>
            </w:r>
          </w:p>
        </w:tc>
        <w:tc>
          <w:tcPr>
            <w:tcW w:w="1498" w:type="dxa"/>
          </w:tcPr>
          <w:p w:rsidR="00BD4272" w:rsidRPr="00F762B0" w:rsidRDefault="00E470A1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="00BD4272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BD4272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Индивидуальная работа с родителями, обеспечение психолого-педагогической поддержки семьи, оказания помощи родителям и повышения их компетентности в вопросах развития и образования, охраны и укрепления 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здоровья детей (превышение планового лимита количества консультаций по журналу приема родителей)</w:t>
            </w:r>
          </w:p>
        </w:tc>
        <w:tc>
          <w:tcPr>
            <w:tcW w:w="1498" w:type="dxa"/>
          </w:tcPr>
          <w:p w:rsidR="00F762B0" w:rsidRPr="00F762B0" w:rsidRDefault="00E470A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BD4272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762B0">
              <w:rPr>
                <w:rFonts w:eastAsia="Calibri" w:cs="Times New Roman"/>
                <w:sz w:val="24"/>
                <w:szCs w:val="24"/>
              </w:rPr>
              <w:t>Участие в работе консультационного пункта</w:t>
            </w:r>
          </w:p>
        </w:tc>
        <w:tc>
          <w:tcPr>
            <w:tcW w:w="1498" w:type="dxa"/>
          </w:tcPr>
          <w:p w:rsidR="00F762B0" w:rsidRPr="00F762B0" w:rsidRDefault="00BD4272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936F2" w:rsidRPr="00F762B0" w:rsidTr="00BD4272">
        <w:tc>
          <w:tcPr>
            <w:tcW w:w="720" w:type="dxa"/>
          </w:tcPr>
          <w:p w:rsidR="006936F2" w:rsidRPr="00F762B0" w:rsidRDefault="006936F2" w:rsidP="006936F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</w:tcPr>
          <w:p w:rsidR="006936F2" w:rsidRPr="009E3D41" w:rsidRDefault="006936F2" w:rsidP="006936F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E3D41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Участие педагога в реализации основной образовательной программы дошкольного образования</w:t>
            </w:r>
          </w:p>
        </w:tc>
        <w:tc>
          <w:tcPr>
            <w:tcW w:w="1498" w:type="dxa"/>
          </w:tcPr>
          <w:p w:rsidR="006936F2" w:rsidRPr="00F762B0" w:rsidRDefault="00BD4272" w:rsidP="006936F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6936F2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BD4272" w:rsidRPr="00F762B0" w:rsidTr="00BD4272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22" w:type="dxa"/>
          </w:tcPr>
          <w:p w:rsidR="00BD4272" w:rsidRPr="00C63ADC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Представление опыта работы по реализации основной образовательной программы дошкольного образования на семинарах, практикумах, в СМИ, сайте ДОУ</w:t>
            </w:r>
          </w:p>
        </w:tc>
        <w:tc>
          <w:tcPr>
            <w:tcW w:w="1498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BD4272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Помощь педагогам в построении образовательной деятельности на основе индивидуальных особенностей каждого ребенка с учетом его активного выбора содержания своего образования</w:t>
            </w:r>
          </w:p>
        </w:tc>
        <w:tc>
          <w:tcPr>
            <w:tcW w:w="1498" w:type="dxa"/>
          </w:tcPr>
          <w:p w:rsidR="00F762B0" w:rsidRPr="00F762B0" w:rsidRDefault="00BD4272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272" w:rsidRPr="00F762B0" w:rsidTr="00BD4272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Участие в профессиональных конкурсах мастерства, проводимых муниципальными, областными, федеральными органами, осуществляющими управление в сфере образования </w:t>
            </w:r>
          </w:p>
        </w:tc>
        <w:tc>
          <w:tcPr>
            <w:tcW w:w="1498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BD4272" w:rsidRPr="00F762B0" w:rsidRDefault="00BD4272" w:rsidP="00BD4272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936F2" w:rsidRPr="00F762B0" w:rsidTr="00BD4272">
        <w:tc>
          <w:tcPr>
            <w:tcW w:w="720" w:type="dxa"/>
          </w:tcPr>
          <w:p w:rsidR="006936F2" w:rsidRPr="00F762B0" w:rsidRDefault="006936F2" w:rsidP="006936F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2" w:type="dxa"/>
          </w:tcPr>
          <w:p w:rsidR="006936F2" w:rsidRPr="00F762B0" w:rsidRDefault="006936F2" w:rsidP="006936F2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  <w:t>Эффективность деятельности по сохранению и укреплению здоровья воспитанников</w:t>
            </w: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8" w:type="dxa"/>
          </w:tcPr>
          <w:p w:rsidR="006936F2" w:rsidRPr="00F762B0" w:rsidRDefault="00BD4272" w:rsidP="006936F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6936F2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F762B0" w:rsidRPr="00F762B0" w:rsidTr="00BD4272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в образовательном процессе здоровьесберегающих технологий, методик и приемов оздоровление детей</w:t>
            </w:r>
          </w:p>
        </w:tc>
        <w:tc>
          <w:tcPr>
            <w:tcW w:w="1498" w:type="dxa"/>
          </w:tcPr>
          <w:p w:rsidR="00F762B0" w:rsidRPr="00F762B0" w:rsidRDefault="00BD4272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BD4272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762B0">
              <w:rPr>
                <w:rFonts w:eastAsia="Trebuchet MS" w:cs="Times New Roman"/>
                <w:sz w:val="24"/>
                <w:szCs w:val="24"/>
                <w:highlight w:val="white"/>
              </w:rPr>
              <w:t>Отсутствие случаев травматизма среди воспитанников во время</w:t>
            </w:r>
            <w:r w:rsidRPr="00F762B0">
              <w:rPr>
                <w:rFonts w:eastAsia="Trebuchet MS" w:cs="Times New Roman"/>
                <w:sz w:val="24"/>
                <w:szCs w:val="24"/>
              </w:rPr>
              <w:t xml:space="preserve"> образовательной деятельности, связанной с нарушением требований охраны труда</w:t>
            </w:r>
          </w:p>
        </w:tc>
        <w:tc>
          <w:tcPr>
            <w:tcW w:w="1498" w:type="dxa"/>
          </w:tcPr>
          <w:p w:rsidR="00F762B0" w:rsidRPr="00F762B0" w:rsidRDefault="00BD4272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BD4272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762B0">
              <w:rPr>
                <w:rFonts w:eastAsia="Calibri" w:cs="Times New Roman"/>
                <w:sz w:val="24"/>
                <w:szCs w:val="24"/>
              </w:rPr>
              <w:t>Использование разнообразного игрового оборудования для коррекционно-развивающей работы с детьми</w:t>
            </w:r>
          </w:p>
        </w:tc>
        <w:tc>
          <w:tcPr>
            <w:tcW w:w="1498" w:type="dxa"/>
          </w:tcPr>
          <w:p w:rsidR="00F762B0" w:rsidRPr="00F762B0" w:rsidRDefault="00BD4272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936F2" w:rsidRPr="00F762B0" w:rsidTr="00BD4272">
        <w:tc>
          <w:tcPr>
            <w:tcW w:w="720" w:type="dxa"/>
          </w:tcPr>
          <w:p w:rsidR="006936F2" w:rsidRPr="00F762B0" w:rsidRDefault="006936F2" w:rsidP="006936F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2" w:type="dxa"/>
          </w:tcPr>
          <w:p w:rsidR="006936F2" w:rsidRPr="00F762B0" w:rsidRDefault="006936F2" w:rsidP="006936F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Создание элементов образоват</w:t>
            </w: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ельной инфраструктуры</w:t>
            </w:r>
          </w:p>
        </w:tc>
        <w:tc>
          <w:tcPr>
            <w:tcW w:w="1498" w:type="dxa"/>
          </w:tcPr>
          <w:p w:rsidR="006936F2" w:rsidRPr="00F762B0" w:rsidRDefault="00BD4272" w:rsidP="006936F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6936F2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BD4272" w:rsidRPr="00F762B0" w:rsidTr="00BD4272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образовательной среды требованиям безопасности, санитарных норм и реализуемой в ДОУ образовательной программы дошкольного образования</w:t>
            </w:r>
          </w:p>
        </w:tc>
        <w:tc>
          <w:tcPr>
            <w:tcW w:w="1498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BD4272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Активная работа в кабинете по расширению и обновлению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498" w:type="dxa"/>
          </w:tcPr>
          <w:p w:rsidR="00F762B0" w:rsidRPr="00F762B0" w:rsidRDefault="00BD4272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BD4272">
        <w:tc>
          <w:tcPr>
            <w:tcW w:w="720" w:type="dxa"/>
            <w:tcBorders>
              <w:left w:val="nil"/>
              <w:bottom w:val="nil"/>
            </w:tcBorders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 xml:space="preserve">       Максимальное количество процентов по всем показателям</w:t>
            </w:r>
          </w:p>
        </w:tc>
        <w:tc>
          <w:tcPr>
            <w:tcW w:w="1498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180%</w:t>
            </w:r>
          </w:p>
        </w:tc>
      </w:tr>
    </w:tbl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  <w:r w:rsidRPr="005B1744">
        <w:rPr>
          <w:rFonts w:eastAsia="Calibri" w:cs="Times New Roman"/>
          <w:szCs w:val="28"/>
          <w:lang w:eastAsia="ru-RU"/>
        </w:rPr>
        <w:t xml:space="preserve">5. Показатели результативности профессиональной деятельности </w:t>
      </w:r>
      <w:r w:rsidRPr="005B1744">
        <w:rPr>
          <w:rFonts w:eastAsia="Calibri" w:cs="Times New Roman"/>
          <w:b/>
          <w:szCs w:val="28"/>
          <w:lang w:eastAsia="ru-RU"/>
        </w:rPr>
        <w:t>учителя-логопеда</w:t>
      </w:r>
    </w:p>
    <w:p w:rsidR="00F762B0" w:rsidRPr="00F762B0" w:rsidRDefault="00F762B0" w:rsidP="00F762B0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</w:p>
    <w:tbl>
      <w:tblPr>
        <w:tblW w:w="10440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222"/>
        <w:gridCol w:w="1498"/>
      </w:tblGrid>
      <w:tr w:rsidR="00F762B0" w:rsidRPr="00F762B0" w:rsidTr="005B1744">
        <w:tc>
          <w:tcPr>
            <w:tcW w:w="720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н/п</w:t>
            </w:r>
          </w:p>
        </w:tc>
        <w:tc>
          <w:tcPr>
            <w:tcW w:w="8222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показателя деятельности </w:t>
            </w:r>
          </w:p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педагогического работника</w:t>
            </w:r>
          </w:p>
        </w:tc>
        <w:tc>
          <w:tcPr>
            <w:tcW w:w="1498" w:type="dxa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 от должност-ного оклада</w:t>
            </w:r>
          </w:p>
        </w:tc>
      </w:tr>
      <w:tr w:rsidR="00B87B80" w:rsidRPr="00F762B0" w:rsidTr="005B1744">
        <w:tc>
          <w:tcPr>
            <w:tcW w:w="720" w:type="dxa"/>
          </w:tcPr>
          <w:p w:rsidR="00B87B80" w:rsidRPr="00F762B0" w:rsidRDefault="00B87B80" w:rsidP="00B87B8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</w:tcPr>
          <w:p w:rsidR="00B87B80" w:rsidRPr="00F762B0" w:rsidRDefault="00B87B80" w:rsidP="00B87B80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Реализация дополнитель</w:t>
            </w: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ных проектов</w:t>
            </w:r>
          </w:p>
        </w:tc>
        <w:tc>
          <w:tcPr>
            <w:tcW w:w="1498" w:type="dxa"/>
          </w:tcPr>
          <w:p w:rsidR="00B87B80" w:rsidRPr="00F762B0" w:rsidRDefault="009C63CA" w:rsidP="00B87B8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B87B80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Участие педагога</w:t>
            </w:r>
            <w:r w:rsidRPr="00F762B0">
              <w:rPr>
                <w:rFonts w:eastAsia="Calibri" w:cs="Times New Roman"/>
                <w:sz w:val="24"/>
                <w:szCs w:val="24"/>
              </w:rPr>
              <w:t xml:space="preserve"> в реализации инновационных проектов и программ в составе инновационных, в том числе стажировочных площадок, работе ресурсных центров различных уровней, творческих групп  </w:t>
            </w:r>
          </w:p>
        </w:tc>
        <w:tc>
          <w:tcPr>
            <w:tcW w:w="1498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Налаживание и расширение связей с другими учреждениями, социальными партнерами в рамках реализации проектов</w:t>
            </w:r>
          </w:p>
        </w:tc>
        <w:tc>
          <w:tcPr>
            <w:tcW w:w="1498" w:type="dxa"/>
          </w:tcPr>
          <w:p w:rsidR="00BD4272" w:rsidRPr="00F762B0" w:rsidRDefault="009C63CA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BD4272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9C63CA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 в воспитательно-образовательном процессе (использование современных образовательных (воспитательных) технологий, включая информационные, а также цифровых образовательных ресурсов и средств. Участие в конференциях в режиме on-line, сетевых сообществах, ведение собственной странички сайта учителя-логопеда)</w:t>
            </w:r>
          </w:p>
        </w:tc>
        <w:tc>
          <w:tcPr>
            <w:tcW w:w="1498" w:type="dxa"/>
          </w:tcPr>
          <w:p w:rsidR="00BD4272" w:rsidRPr="00F762B0" w:rsidRDefault="009C63CA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BD4272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63CA" w:rsidRPr="00F762B0" w:rsidTr="005B1744">
        <w:tc>
          <w:tcPr>
            <w:tcW w:w="720" w:type="dxa"/>
          </w:tcPr>
          <w:p w:rsidR="009C63CA" w:rsidRPr="00F762B0" w:rsidRDefault="009C63CA" w:rsidP="009C63C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8222" w:type="dxa"/>
          </w:tcPr>
          <w:p w:rsidR="009C63CA" w:rsidRPr="00F762B0" w:rsidRDefault="009C63CA" w:rsidP="009C63CA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Организация педагогом кружковой, студийной работы с воспитанниками</w:t>
            </w:r>
          </w:p>
        </w:tc>
        <w:tc>
          <w:tcPr>
            <w:tcW w:w="1498" w:type="dxa"/>
          </w:tcPr>
          <w:p w:rsidR="009C63CA" w:rsidRPr="00F762B0" w:rsidRDefault="009C63CA" w:rsidP="009C63C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Организация (участие) системных исследований мониторинга индивидуальных достижений воспитанников</w:t>
            </w:r>
          </w:p>
        </w:tc>
        <w:tc>
          <w:tcPr>
            <w:tcW w:w="1498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30%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или активное участие в системных исследованиях: мониторинге индивидуальных достижений воспитанников</w:t>
            </w:r>
          </w:p>
        </w:tc>
        <w:tc>
          <w:tcPr>
            <w:tcW w:w="1498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762B0">
              <w:rPr>
                <w:rFonts w:eastAsia="Calibri" w:cs="Times New Roman"/>
                <w:sz w:val="24"/>
                <w:szCs w:val="24"/>
              </w:rPr>
              <w:t xml:space="preserve">Наличие положительной динамики в коррекционно-педагогическом процессе </w:t>
            </w:r>
          </w:p>
        </w:tc>
        <w:tc>
          <w:tcPr>
            <w:tcW w:w="1498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Достижения участников образовательного процесса: наличие призеров и победителей олимпиад и конкурсов разл</w:t>
            </w:r>
            <w:r w:rsidR="009C63CA">
              <w:rPr>
                <w:rFonts w:eastAsia="Calibri" w:cs="Times New Roman"/>
                <w:sz w:val="24"/>
                <w:szCs w:val="24"/>
                <w:lang w:eastAsia="ru-RU"/>
              </w:rPr>
              <w:t>ичного уровня</w:t>
            </w:r>
          </w:p>
        </w:tc>
        <w:tc>
          <w:tcPr>
            <w:tcW w:w="1498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1498" w:type="dxa"/>
          </w:tcPr>
          <w:p w:rsidR="00BD4272" w:rsidRPr="00F762B0" w:rsidRDefault="009C63CA" w:rsidP="00BD427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D4272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9C63CA" w:rsidRPr="00F762B0" w:rsidTr="005B1744">
        <w:tc>
          <w:tcPr>
            <w:tcW w:w="720" w:type="dxa"/>
          </w:tcPr>
          <w:p w:rsidR="009C63CA" w:rsidRPr="00F762B0" w:rsidRDefault="009C63CA" w:rsidP="009C63C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22" w:type="dxa"/>
          </w:tcPr>
          <w:p w:rsidR="009C63CA" w:rsidRPr="005A6833" w:rsidRDefault="009C63CA" w:rsidP="009C63CA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Размещение на сайте ДОУ информации для родителей воспитанников</w:t>
            </w:r>
          </w:p>
        </w:tc>
        <w:tc>
          <w:tcPr>
            <w:tcW w:w="1498" w:type="dxa"/>
          </w:tcPr>
          <w:p w:rsidR="009C63CA" w:rsidRPr="00F762B0" w:rsidRDefault="009C63CA" w:rsidP="009C63C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9C63CA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3.2</w:t>
            </w:r>
            <w:r w:rsidR="00BD4272" w:rsidRPr="00F762B0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762B0">
              <w:rPr>
                <w:rFonts w:eastAsia="Calibri" w:cs="Times New Roman"/>
                <w:sz w:val="24"/>
                <w:szCs w:val="24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общеобразовательной программы дошкольного образования</w:t>
            </w:r>
          </w:p>
        </w:tc>
        <w:tc>
          <w:tcPr>
            <w:tcW w:w="1498" w:type="dxa"/>
          </w:tcPr>
          <w:p w:rsidR="00BD4272" w:rsidRPr="00F762B0" w:rsidRDefault="009C63CA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BD4272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9C63CA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762B0">
              <w:rPr>
                <w:rFonts w:eastAsia="Calibri" w:cs="Times New Roman"/>
                <w:sz w:val="24"/>
                <w:szCs w:val="24"/>
              </w:rPr>
              <w:t>У</w:t>
            </w:r>
            <w:r w:rsidR="009C63CA">
              <w:rPr>
                <w:rFonts w:eastAsia="Calibri" w:cs="Times New Roman"/>
                <w:sz w:val="24"/>
                <w:szCs w:val="24"/>
              </w:rPr>
              <w:t>частие в работе консультационного</w:t>
            </w:r>
            <w:r w:rsidRPr="00F762B0">
              <w:rPr>
                <w:rFonts w:eastAsia="Calibri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1498" w:type="dxa"/>
          </w:tcPr>
          <w:p w:rsidR="00BD4272" w:rsidRPr="00F762B0" w:rsidRDefault="009C63CA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BD4272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</w:tcPr>
          <w:p w:rsidR="00BD4272" w:rsidRPr="009E3D41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E3D41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Участие педагога в реализации основной образовательной программы дошкольного образования</w:t>
            </w:r>
          </w:p>
        </w:tc>
        <w:tc>
          <w:tcPr>
            <w:tcW w:w="1498" w:type="dxa"/>
          </w:tcPr>
          <w:p w:rsidR="00BD4272" w:rsidRPr="00F762B0" w:rsidRDefault="009C63CA" w:rsidP="00BD427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D4272"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9C63CA" w:rsidRPr="00F762B0" w:rsidTr="005B1744">
        <w:tc>
          <w:tcPr>
            <w:tcW w:w="720" w:type="dxa"/>
          </w:tcPr>
          <w:p w:rsidR="009C63CA" w:rsidRPr="00F762B0" w:rsidRDefault="009C63CA" w:rsidP="009C63C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22" w:type="dxa"/>
          </w:tcPr>
          <w:p w:rsidR="009C63CA" w:rsidRPr="00C63ADC" w:rsidRDefault="009C63CA" w:rsidP="009C63CA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Представление опыта работы по реализации основной образовательной программы дошкольного образования на семинарах, практикумах, в СМИ, сайте ДОУ</w:t>
            </w:r>
          </w:p>
        </w:tc>
        <w:tc>
          <w:tcPr>
            <w:tcW w:w="1498" w:type="dxa"/>
          </w:tcPr>
          <w:p w:rsidR="009C63CA" w:rsidRPr="00F762B0" w:rsidRDefault="009C63CA" w:rsidP="009C63C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63CA" w:rsidRPr="00F762B0" w:rsidTr="005B1744">
        <w:tc>
          <w:tcPr>
            <w:tcW w:w="720" w:type="dxa"/>
          </w:tcPr>
          <w:p w:rsidR="009C63CA" w:rsidRPr="00F762B0" w:rsidRDefault="009C63CA" w:rsidP="009C63C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222" w:type="dxa"/>
          </w:tcPr>
          <w:p w:rsidR="009C63CA" w:rsidRPr="00F762B0" w:rsidRDefault="009C63CA" w:rsidP="009C63CA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Помощь педагогам в построении образовательной деятельности на основе индивидуальных особенностей каждого ребенка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 нуждающегося в коррекционной работе</w:t>
            </w:r>
          </w:p>
        </w:tc>
        <w:tc>
          <w:tcPr>
            <w:tcW w:w="1498" w:type="dxa"/>
          </w:tcPr>
          <w:p w:rsidR="009C63CA" w:rsidRPr="00F762B0" w:rsidRDefault="009C63CA" w:rsidP="009C63C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63CA" w:rsidRPr="00F762B0" w:rsidTr="005B1744">
        <w:tc>
          <w:tcPr>
            <w:tcW w:w="720" w:type="dxa"/>
          </w:tcPr>
          <w:p w:rsidR="009C63CA" w:rsidRPr="00F762B0" w:rsidRDefault="009C63CA" w:rsidP="009C63C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222" w:type="dxa"/>
          </w:tcPr>
          <w:p w:rsidR="009C63CA" w:rsidRPr="00F762B0" w:rsidRDefault="009C63CA" w:rsidP="009C63CA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Участие в профессиональных конкурсах мастерства, проводимых муниципальными, областными, федеральными органами, осуществляющими управление в сфере образования </w:t>
            </w:r>
          </w:p>
        </w:tc>
        <w:tc>
          <w:tcPr>
            <w:tcW w:w="1498" w:type="dxa"/>
          </w:tcPr>
          <w:p w:rsidR="009C63CA" w:rsidRPr="00F762B0" w:rsidRDefault="009C63CA" w:rsidP="009C63C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  <w:t>Эффективность деятельности по сохранению и укреплению здоровья воспитанников</w:t>
            </w: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8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20%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в образовательном процессе здоровьесберегающих технологий, методик и приемов оздоровления детей (развитие общей и мелкой моторики, подбор логоритмических упражнений, подвижных игр по темам и др.)</w:t>
            </w:r>
          </w:p>
        </w:tc>
        <w:tc>
          <w:tcPr>
            <w:tcW w:w="1498" w:type="dxa"/>
          </w:tcPr>
          <w:p w:rsidR="00BD4272" w:rsidRPr="00F762B0" w:rsidRDefault="005B1744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BD4272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762B0">
              <w:rPr>
                <w:rFonts w:eastAsia="Trebuchet MS" w:cs="Times New Roman"/>
                <w:sz w:val="24"/>
                <w:szCs w:val="24"/>
                <w:highlight w:val="white"/>
              </w:rPr>
              <w:t>Отсутствие случаев травматизма среди воспитанников во время</w:t>
            </w:r>
            <w:r w:rsidRPr="00F762B0">
              <w:rPr>
                <w:rFonts w:eastAsia="Trebuchet MS" w:cs="Times New Roman"/>
                <w:sz w:val="24"/>
                <w:szCs w:val="24"/>
              </w:rPr>
              <w:t xml:space="preserve"> образовательной деятельности, связанной с нарушением требований охраны труда </w:t>
            </w:r>
          </w:p>
        </w:tc>
        <w:tc>
          <w:tcPr>
            <w:tcW w:w="1498" w:type="dxa"/>
          </w:tcPr>
          <w:p w:rsidR="00BD4272" w:rsidRPr="00F762B0" w:rsidRDefault="005B1744" w:rsidP="00BD427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BD4272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272" w:rsidRPr="00F762B0" w:rsidTr="005B1744">
        <w:tc>
          <w:tcPr>
            <w:tcW w:w="720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Создание элементов образоват</w:t>
            </w:r>
            <w:r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ельной инфраструктуры</w:t>
            </w:r>
          </w:p>
        </w:tc>
        <w:tc>
          <w:tcPr>
            <w:tcW w:w="1498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30%</w:t>
            </w:r>
          </w:p>
        </w:tc>
      </w:tr>
      <w:tr w:rsidR="005B1744" w:rsidRPr="00F762B0" w:rsidTr="005B1744">
        <w:tc>
          <w:tcPr>
            <w:tcW w:w="720" w:type="dxa"/>
          </w:tcPr>
          <w:p w:rsidR="005B1744" w:rsidRPr="00F762B0" w:rsidRDefault="005B1744" w:rsidP="005B174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222" w:type="dxa"/>
          </w:tcPr>
          <w:p w:rsidR="005B1744" w:rsidRPr="00F762B0" w:rsidRDefault="005B1744" w:rsidP="005B174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образовательной среды требованиям безопасности, санитарных норм и реализуемой в ДОУ образовательной программы дошкольного образования</w:t>
            </w:r>
          </w:p>
        </w:tc>
        <w:tc>
          <w:tcPr>
            <w:tcW w:w="1498" w:type="dxa"/>
          </w:tcPr>
          <w:p w:rsidR="005B1744" w:rsidRPr="00F762B0" w:rsidRDefault="005B1744" w:rsidP="005B174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B1744" w:rsidRPr="00F762B0" w:rsidTr="005B1744">
        <w:tc>
          <w:tcPr>
            <w:tcW w:w="720" w:type="dxa"/>
          </w:tcPr>
          <w:p w:rsidR="005B1744" w:rsidRPr="00F762B0" w:rsidRDefault="005B1744" w:rsidP="005B174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222" w:type="dxa"/>
          </w:tcPr>
          <w:p w:rsidR="005B1744" w:rsidRPr="00F762B0" w:rsidRDefault="005B1744" w:rsidP="005B174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Активная работа в кабинете по расширению и обновлению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пособий по коррекционной работе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 основе запросов и современных достижений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 связанных с коррекцией речевых нарушений у детей</w:t>
            </w:r>
          </w:p>
        </w:tc>
        <w:tc>
          <w:tcPr>
            <w:tcW w:w="1498" w:type="dxa"/>
          </w:tcPr>
          <w:p w:rsidR="005B1744" w:rsidRPr="00F762B0" w:rsidRDefault="005B1744" w:rsidP="005B174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272" w:rsidRPr="00F762B0" w:rsidTr="005B1744">
        <w:tc>
          <w:tcPr>
            <w:tcW w:w="720" w:type="dxa"/>
            <w:tcBorders>
              <w:left w:val="nil"/>
              <w:bottom w:val="nil"/>
            </w:tcBorders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D4272" w:rsidRPr="00F762B0" w:rsidRDefault="00BD4272" w:rsidP="00BD4272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 xml:space="preserve">       Максимальное количество процентов по всем показателям</w:t>
            </w:r>
          </w:p>
        </w:tc>
        <w:tc>
          <w:tcPr>
            <w:tcW w:w="1498" w:type="dxa"/>
          </w:tcPr>
          <w:p w:rsidR="00BD4272" w:rsidRPr="00F762B0" w:rsidRDefault="00BD4272" w:rsidP="00BD4272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 w:val="24"/>
                <w:szCs w:val="24"/>
                <w:lang w:eastAsia="ru-RU"/>
              </w:rPr>
              <w:t>180%</w:t>
            </w:r>
          </w:p>
        </w:tc>
      </w:tr>
    </w:tbl>
    <w:p w:rsidR="00F762B0" w:rsidRPr="00F762B0" w:rsidRDefault="00F762B0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F762B0" w:rsidRDefault="00F762B0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F17A02" w:rsidRDefault="00F17A02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F17A02" w:rsidRDefault="00F17A02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F17A02" w:rsidRPr="00F762B0" w:rsidRDefault="00F17A02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F762B0" w:rsidRDefault="00F762B0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  <w:r w:rsidRPr="00F762B0">
        <w:rPr>
          <w:rFonts w:eastAsia="Calibri" w:cs="Times New Roman"/>
          <w:b/>
          <w:i/>
          <w:szCs w:val="24"/>
          <w:lang w:eastAsia="ru-RU"/>
        </w:rPr>
        <w:lastRenderedPageBreak/>
        <w:t xml:space="preserve">Приложение№2 </w:t>
      </w:r>
    </w:p>
    <w:p w:rsidR="00153A5C" w:rsidRDefault="00153A5C" w:rsidP="00153A5C">
      <w:pPr>
        <w:spacing w:after="0" w:line="240" w:lineRule="auto"/>
        <w:ind w:left="360"/>
        <w:jc w:val="right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к «Положению об оплате труда работников </w:t>
      </w:r>
    </w:p>
    <w:p w:rsidR="00153A5C" w:rsidRDefault="00153A5C" w:rsidP="00153A5C">
      <w:pPr>
        <w:spacing w:after="0" w:line="240" w:lineRule="auto"/>
        <w:ind w:left="360"/>
        <w:jc w:val="righ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Муниципального бюджетного дошкольного</w:t>
      </w:r>
    </w:p>
    <w:p w:rsidR="00153A5C" w:rsidRDefault="00153A5C" w:rsidP="00153A5C">
      <w:pPr>
        <w:spacing w:after="0" w:line="240" w:lineRule="auto"/>
        <w:ind w:left="360"/>
        <w:jc w:val="righ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образовательного учреждения №103 г. Липецка»</w:t>
      </w:r>
    </w:p>
    <w:p w:rsidR="00153A5C" w:rsidRPr="00F762B0" w:rsidRDefault="00153A5C" w:rsidP="00153A5C">
      <w:pPr>
        <w:spacing w:after="0" w:line="240" w:lineRule="auto"/>
        <w:ind w:left="360"/>
        <w:jc w:val="right"/>
        <w:rPr>
          <w:rFonts w:eastAsia="Calibri" w:cs="Times New Roman"/>
          <w:szCs w:val="24"/>
          <w:lang w:eastAsia="ru-RU"/>
        </w:rPr>
      </w:pPr>
    </w:p>
    <w:p w:rsidR="00F762B0" w:rsidRPr="00F762B0" w:rsidRDefault="00153A5C" w:rsidP="00F762B0">
      <w:pPr>
        <w:spacing w:after="0" w:line="240" w:lineRule="auto"/>
        <w:ind w:left="360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F762B0">
        <w:rPr>
          <w:rFonts w:eastAsia="Calibri" w:cs="Times New Roman"/>
          <w:b/>
          <w:sz w:val="32"/>
          <w:szCs w:val="32"/>
          <w:lang w:eastAsia="ru-RU"/>
        </w:rPr>
        <w:t xml:space="preserve"> </w:t>
      </w:r>
      <w:r w:rsidR="00F762B0" w:rsidRPr="00F762B0">
        <w:rPr>
          <w:rFonts w:eastAsia="Calibri" w:cs="Times New Roman"/>
          <w:b/>
          <w:sz w:val="32"/>
          <w:szCs w:val="32"/>
          <w:lang w:eastAsia="ru-RU"/>
        </w:rPr>
        <w:t xml:space="preserve">«Показатели результативности и эффективности </w:t>
      </w:r>
    </w:p>
    <w:p w:rsidR="00F762B0" w:rsidRPr="00F762B0" w:rsidRDefault="00F762B0" w:rsidP="00F762B0">
      <w:pPr>
        <w:spacing w:after="0" w:line="240" w:lineRule="auto"/>
        <w:ind w:left="360"/>
        <w:jc w:val="center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b/>
          <w:sz w:val="32"/>
          <w:szCs w:val="32"/>
          <w:lang w:eastAsia="ru-RU"/>
        </w:rPr>
        <w:t>труда работников ДОУ №103 г.Липецка»</w:t>
      </w: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064"/>
        <w:gridCol w:w="1620"/>
      </w:tblGrid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н/п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szCs w:val="28"/>
                <w:lang w:eastAsia="ru-RU"/>
              </w:rPr>
              <w:t xml:space="preserve">Наименование показателей деятельности </w:t>
            </w:r>
          </w:p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Cs w:val="28"/>
                <w:lang w:eastAsia="ru-RU"/>
              </w:rPr>
              <w:t>по должности работников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2"/>
                <w:lang w:eastAsia="ru-RU"/>
              </w:rPr>
              <w:t>%    от должно</w:t>
            </w:r>
            <w:r w:rsidRPr="00F762B0">
              <w:rPr>
                <w:rFonts w:eastAsia="Calibri" w:cs="Times New Roman"/>
                <w:sz w:val="22"/>
                <w:lang w:eastAsia="ru-RU"/>
              </w:rPr>
              <w:softHyphen/>
              <w:t>стного оклада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1. 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заместитель заведующей </w:t>
            </w:r>
          </w:p>
          <w:p w:rsidR="00F762B0" w:rsidRPr="00F762B0" w:rsidRDefault="00F762B0" w:rsidP="00F762B0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(направление-  учебно-воспитательная работа)</w:t>
            </w:r>
          </w:p>
        </w:tc>
        <w:tc>
          <w:tcPr>
            <w:tcW w:w="1620" w:type="dxa"/>
            <w:shd w:val="clear" w:color="auto" w:fill="auto"/>
          </w:tcPr>
          <w:p w:rsidR="00F762B0" w:rsidRPr="002D08C7" w:rsidRDefault="00F762B0" w:rsidP="00F762B0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2D08C7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="002E4F99" w:rsidRPr="002D08C7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- 18</w:t>
            </w:r>
            <w:r w:rsidRPr="002D08C7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2378D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и проведение на базе учреждения городских мероприятий, семинаров, мастер – классов, ресурсных центров и др.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2378D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на базе учреждения практики студентов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2378D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F762B0" w:rsidRPr="00F762B0" w:rsidRDefault="00BE66AA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Организация работы с трудными семьями, взаимодействие с воспитателями групп, чьи воспитанники и их семьи относятся к категории риска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2378D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Заболеваемость воспитанников (равная среднему городскому показателю или ниже)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2378D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Посещаемость воспитанников (равная среднему городскому показателю или выше)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2378D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Заведование методическим кабинетом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2378D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работы по охране труда и пожарной безопасности с педагогическим персоналом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2378D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Работа с молодыми специалистами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2378D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Владение и использование в работе компьютера, копировальной техники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2378D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Обобщение опыта работы (за отчетный период)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5B1744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2378D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Работа в консультационном пункте ДОУ с семьями, дети которых не посещают детский сад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2378D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по результатам проверки государственных контролирующих и других органов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2378D1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Наличие Почетной грамоты Министерства образования и науки Российской Федерации (кроме, имеющих значок «Отличник народного просвещения», нагрудный знак «Почетный работник общего образования РФ»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0B2EF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0B2EF0" w:rsidRPr="00F762B0" w:rsidTr="00F762B0">
        <w:tc>
          <w:tcPr>
            <w:tcW w:w="756" w:type="dxa"/>
            <w:shd w:val="clear" w:color="auto" w:fill="auto"/>
          </w:tcPr>
          <w:p w:rsidR="000B2EF0" w:rsidRDefault="000B2EF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0B2EF0" w:rsidRPr="00F762B0" w:rsidRDefault="00F549DD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Анализ отчетов о выполнении муниципальных заданий</w:t>
            </w:r>
          </w:p>
        </w:tc>
        <w:tc>
          <w:tcPr>
            <w:tcW w:w="1620" w:type="dxa"/>
            <w:shd w:val="clear" w:color="auto" w:fill="auto"/>
          </w:tcPr>
          <w:p w:rsidR="000B2EF0" w:rsidRDefault="00F549DD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2. 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заместитель заведующей </w:t>
            </w:r>
          </w:p>
          <w:p w:rsidR="00F762B0" w:rsidRPr="00F762B0" w:rsidRDefault="00F762B0" w:rsidP="00F762B0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(направление- административно-хозяйственная часть)</w:t>
            </w:r>
          </w:p>
        </w:tc>
        <w:tc>
          <w:tcPr>
            <w:tcW w:w="1620" w:type="dxa"/>
            <w:shd w:val="clear" w:color="auto" w:fill="auto"/>
          </w:tcPr>
          <w:p w:rsidR="00F762B0" w:rsidRDefault="00F762B0" w:rsidP="00F762B0">
            <w:pPr>
              <w:spacing w:after="0" w:line="240" w:lineRule="auto"/>
              <w:rPr>
                <w:rFonts w:eastAsia="Calibri" w:cs="Times New Roman"/>
                <w:b/>
                <w:i/>
                <w:szCs w:val="28"/>
                <w:lang w:eastAsia="ru-RU"/>
              </w:rPr>
            </w:pPr>
            <w:r w:rsidRPr="001042EA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="002E4F99" w:rsidRPr="001042EA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 w:rsidR="002E4F99" w:rsidRPr="00536EE4">
              <w:rPr>
                <w:rFonts w:eastAsia="Calibri" w:cs="Times New Roman"/>
                <w:b/>
                <w:i/>
                <w:szCs w:val="28"/>
                <w:lang w:eastAsia="ru-RU"/>
              </w:rPr>
              <w:t>18</w:t>
            </w:r>
            <w:r w:rsidRPr="00536EE4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  <w:p w:rsidR="00C66F88" w:rsidRPr="001042EA" w:rsidRDefault="00C66F88" w:rsidP="00F762B0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ind w:left="7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Обеспечение сохранности товарно-материальных ценностей учреждения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работы по содержанию здания и его технического состояния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финансовых нарушений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 за соответствием объемов и качеством выполняемых ремонтных работ в образовательных учреждениях утвержденным сметам 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Соблюдение лимитов потребления электроэнергии и воды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536EE4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25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работы по обеспечению теплового режима в учреждении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1042EA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противопожарных мероприятий с младшим обслуживающим и техническим персоналом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1042EA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работы и выполнение мероприятий по охране труда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1042EA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Своевременное оформление отчетной документации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1042EA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1042EA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разгрузочно-погрузочных работ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1042EA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  <w:r w:rsidR="00F762B0"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1042EA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Владение и использование в работе компьютера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1042EA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Заведование кабинетом и складскими помещениями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1042EA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работы по антитеррористической защите и проведение работы на повышение условий безопасности ДОУ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1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762B0" w:rsidRPr="00F762B0" w:rsidTr="00F762B0">
        <w:tc>
          <w:tcPr>
            <w:tcW w:w="756" w:type="dxa"/>
            <w:shd w:val="clear" w:color="auto" w:fill="auto"/>
          </w:tcPr>
          <w:p w:rsidR="00F762B0" w:rsidRPr="00F762B0" w:rsidRDefault="001042EA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064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по результатам проверки государственных контролирующих и других органов</w:t>
            </w:r>
          </w:p>
        </w:tc>
        <w:tc>
          <w:tcPr>
            <w:tcW w:w="1620" w:type="dxa"/>
            <w:shd w:val="clear" w:color="auto" w:fill="auto"/>
          </w:tcPr>
          <w:p w:rsidR="00F762B0" w:rsidRPr="00F762B0" w:rsidRDefault="00F762B0" w:rsidP="00F762B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связанной с разъездным характером (доставка документов в ДО, пенсионный фонд, фонд медицинского страхования, Липецккомбанк и т.д.)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главный бухгалтер</w:t>
            </w: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536EE4" w:rsidRPr="001E7A6F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1E7A6F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1E7A6F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- 180%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Составление достоверной бухгалтерской и налоговой отчетности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Контроль за своевременным введением новшеств и изменений в законодательстве в систему бухгалтерского учета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 за недопущением принятия ДОУ обязательств сверх установленных лимитов бюджетных обязательств, за счет средств от приносящей доход деятельности – в пределах утвержденных смет доходов и расходов 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Обеспечение своевременной оплаты расходов первоочередной значимости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Контроль за составлением штатных расписаний, их соответствием тарификационным спискам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Контроль за проведением процедуры торгов, заключением и исполнением контрактов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связанной с разъездным характером (доставка документов в ДО, пенсионный фонд, фонд медицинского страхования, Липецккомбанк и т.д.)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 за своевременным размещением на Общероссийском официальном сайте процедуры торгов, контроль за исполнением контрактов 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Качественная организация планово-экономической работы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Качественное проведение инвентаризации денежных средств, товарно-материальных ценностей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100% квартальное исполнение утвержденного бюджета по бюджетным и внебюджетным средствам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необоснованной и просроченной дебиторской и кредиторской задолженности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контролирующих органов по ведению бухгалтерского и налогового учета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в работе компьютера, копировальной техники,</w:t>
            </w:r>
            <w:r w:rsidRPr="00F762B0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освоение компьютерных программ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4.</w:t>
            </w:r>
          </w:p>
        </w:tc>
        <w:tc>
          <w:tcPr>
            <w:tcW w:w="8064" w:type="dxa"/>
            <w:tcBorders>
              <w:right w:val="nil"/>
            </w:tcBorders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ведущий бухгалтер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18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Внутренний контроль за состоянием бухгалтерского учета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Обеспечение своевременной оплаты расходов первоочередной значимости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Разработка предложений по оптимизации расходов образовательных учреждений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Контроль за полным и правильным оформлением первичных документов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Недопущение ошибок, влияющих на нормальное функционирование ДОУ по ведению хозяйственной деятельности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жалоб со стороны работников ДОУ, родителей воспитанников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Своевременное размещение на Общероссийском официальном сайте процедуры торгов, контроль за исполнением контрактов 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особо важных (срочных) работ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в работе компьютера, копировальной техники,</w:t>
            </w:r>
            <w:r w:rsidRPr="00F762B0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освоение компьютерных программ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5.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ведущий экономист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18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связанной с разъездным характером (доставка документов в ДО, пенсионный фонд, фонд медицинского страхования, Липецккомбанк и т.д.)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Качественная организация планово-экономической работы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Своевременное заключение муниципальных контрактов и договоров, своевременное закрытие исполненных муниципальных контрактов составление детализированных планов закупок, плана – графика размещения заказа.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Оперативное</w:t>
            </w:r>
            <w:r w:rsidRPr="00F762B0">
              <w:rPr>
                <w:rFonts w:eastAsia="Calibri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 xml:space="preserve">взаимодействие с калькулятором и заведующей складом (для своевременного ознакомления с содержанием муниципальных контрактов и договоров по организации питания дошкольников). 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20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Отсутствие замечаний по результатам проверки государственных контролирующих и других органов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Своевременное размещение на Общероссийском официальном сайте процедуры торгов, контроль за исполнением контрактов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Составление достоверной бухгалтерской и налоговой отчётности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Контроль за полным и правильным оформлением первичных документов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в работе компьютера, копировальной техники,</w:t>
            </w:r>
            <w:r w:rsidRPr="00F762B0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освоение компьютерных программ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6.</w:t>
            </w:r>
          </w:p>
        </w:tc>
        <w:tc>
          <w:tcPr>
            <w:tcW w:w="8064" w:type="dxa"/>
            <w:tcBorders>
              <w:right w:val="nil"/>
            </w:tcBorders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18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Внутренний контроль за состоянием бухгалтерского учета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Обеспечение своевременной оплаты расходов первоочередной значимости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Разработка предложений по оптимизации расходов образовательных учреждений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Контроль за полным и правильным оформлением первичных документов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Недопущение ошибок, влияющих на нормальное функционирование ДОУ по ведению хозяйственной деятельности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жалоб со стороны работников ДОУ, родителей воспитанников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Своевременное размещение на Общероссийском официальном сайте процедуры торгов, контроль за исполнением контрактов 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особо важных (срочных) работ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в работе компьютера, копировальной техники,</w:t>
            </w:r>
            <w:r w:rsidRPr="00F762B0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освоение компьютерных программ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7.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экономист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18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Контроль за составлением штатных расписаний, их соответствием тарификационным спискам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Качественная организация планово-экономической работы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Своевременное заключение муниципальных контрактов и договоров, своевременное закрытие исполненных муниципальных контрактов составление детализированных планов закупок, плана – графика размещения заказа.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2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Оперативное</w:t>
            </w:r>
            <w:r w:rsidRPr="00F762B0">
              <w:rPr>
                <w:rFonts w:eastAsia="Calibri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 xml:space="preserve">взаимодействие с калькулятором и заведующей складом (для своевременного ознакомления с содержанием муниципальных контрактов и договоров по организации питания дошкольников). 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20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Отсутствие замечаний по результатам проверки государственных контролирующих и других органов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Своевременное размещение на Общероссийском официальном сайте процедуры торгов, контроль за исполнением контрактов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Составление достоверной бухгалтерской и налоговой отчётности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8"/>
                <w:lang w:eastAsia="ru-RU"/>
              </w:rPr>
              <w:t>Контроль за полным и правильным оформлением первичных документов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в работе компьютера, копировальной техники,</w:t>
            </w:r>
            <w:r w:rsidRPr="00F762B0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освоение компьютерных программ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от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8.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18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За заведование кабинетом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Владение и использование в работе компьютера и копировальной техники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нарушений по хранению, учету и передачи в соответствующие структурные подразделения документов, связанной с организацией жизнеобеспечения ДОУ и другой установленной документации по кадрам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случаев несвоевременного выполнения заданий руководителя в установленные сроки.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Соблюдение правил техники безопасности и пожарной безопасности.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связанной с разъездным характером (доставка документов в ДО, пенсионный фонд, фонд медицинского страхования, Липецккомбанк и т.д.)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архива, формирование дел в соответствии с нормативными документами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 непосредственно в ДОУ: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не входящей в круг основных обязанностей: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в коридорах и холле ДОУ своими силами (покраска стен, потолка);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в коридорах и холле ДОУ своими силами (покраска окон и дверей);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утепление оконных проемов в коридорах ДОУ к зимнему периоду;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покраска стеллажей и сейфов для хранения архивных документов.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до 70%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9.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калькулятор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18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Организация качественной работы по выполнению денежной нормы питания, координация действий шеф-повара и заведующий складом по 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обеспечению условий для выполнения натуральных норм питания дошкольников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натуральных норм питания детей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в работе компьютера, копировальной техники,</w:t>
            </w:r>
            <w:r w:rsidRPr="00F762B0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освоение компьютерных программ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обоснованных жалоб на организацию питания в ДОУ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по результатам проверки государственных контролирующих и других органов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Высокий уровень исполнительской дисциплины (своевременность и качество оформления документации)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не входящей в круг основных обязанностей: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своими силами;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утепление оконных проемов к зимнему периоду;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участие в субботниках;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изготовление мебели своими силами и пр.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до 7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10.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делопроизводитель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15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064" w:type="dxa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Владение и использование в работе компьютера</w:t>
            </w:r>
          </w:p>
        </w:tc>
        <w:tc>
          <w:tcPr>
            <w:tcW w:w="1620" w:type="dxa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064" w:type="dxa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нарушений по хранению, учету и передачи в соответствующие структурные подразделения документов текущего делопроизводства ДОУ.</w:t>
            </w:r>
          </w:p>
        </w:tc>
        <w:tc>
          <w:tcPr>
            <w:tcW w:w="1620" w:type="dxa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064" w:type="dxa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по результатам проверки государственных контролирующих и других органов</w:t>
            </w:r>
          </w:p>
        </w:tc>
        <w:tc>
          <w:tcPr>
            <w:tcW w:w="1620" w:type="dxa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064" w:type="dxa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Взаимодействие с воспитателями групп по контролю своевременной платы за содержание ребенка в ДОУ, отсутствие задолженности по родительской плате.</w:t>
            </w:r>
          </w:p>
        </w:tc>
        <w:tc>
          <w:tcPr>
            <w:tcW w:w="1620" w:type="dxa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8064" w:type="dxa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Соблюдение правил техники безопасности и пожарной безопасности.</w:t>
            </w:r>
          </w:p>
        </w:tc>
        <w:tc>
          <w:tcPr>
            <w:tcW w:w="1620" w:type="dxa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8064" w:type="dxa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архива, формирование дел в соответствии с нормативными документами</w:t>
            </w:r>
          </w:p>
        </w:tc>
        <w:tc>
          <w:tcPr>
            <w:tcW w:w="1620" w:type="dxa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8064" w:type="dxa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 непосредственно в ДОУ 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8064" w:type="dxa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не входящей в круг основных обязанностей: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в коридорах и холле ДОУ своими силами (покраска стен, потолка);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в коридорах и холле ДОУ своими силами (покраска окон и дверей);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утепление оконных проемов в коридорах ДОУ к зимнему периоду;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покраска стеллажей и сейфов для хранения архивных документов.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до 70%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11.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Заболеваемость воспитанников (равная среднему городскому показателю или ниже)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Посещаемость воспитанников (равная среднему городскому показателю или выше)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по результатам проверки государственных контролирующих и других органов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Образцовое содержание групповых помещений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Соблюдение норм топливно-энергетических и водных ресурсов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 непосредственно в ДОУ: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11.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не входящей в круг основных обязанностей: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своими силами;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утепление оконных проемов к зимнему периоду;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участие в субботниках;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изготовление мебели своими силами и пр.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до 30%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12.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шеф-повар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18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на условия хранения продуктов питания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на условия приготовления пищи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обоснованных жалоб на качество блюд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за несоблюдение правил техники безопасности и пожарной безопасности.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по результатам проверки государственных контролирующих и других органов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12.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Высокий уровень исполнительской дисциплины (своевременность и качество оформления документации, списание материальных ценностей)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12.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Рациональная расстановка кадров на технологической цепочке приготовления пищи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12.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Соблюдение норм топливно-энергетических и водных ресурсов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 непосредственно в ДОУ: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12.1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не входящей в круг основных обязанностей: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на пищеблоке своими силами (покраска стен, потолка);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на пищеблоке своими силами (покраска окон и дверей);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косметическая покраска кухонного оборудования;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периодических уборок в овощехранилище.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до 70%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13.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повар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10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на условие хранения продуктов питания.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на условия приготовления пищи.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обоснованных жалоб на качество блюд.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13.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за несоблюдение правил техники безопасности и пожарной безопасности.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13.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по результатам проверки государственных контролирующих и других органов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13.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Соблюдение норм топливно-энергетических и водных ресурсов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13.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 непосредственно в ДОУ: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13.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не входящей в круг основных обязанностей: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на пищеблоке своими силами (покраска стен, потолка);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на пищеблоке своими силами (покраска окон и дверей);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- косметическая покраска кухонного оборудования;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периодических уборок в овощехранилище.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до 40%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повар детского питания</w:t>
            </w: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10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на условие хранения продуктов питания.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на условия приготовления пищи.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обоснованных жалоб на качество блюд.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за несоблюдение правил техники безопасности и пожарной безопасности.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по результатам проверки государственных контролирующих и других органов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Соблюдение норм топливно-энергетических и водных ресурсов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 непосредственно в ДОУ: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не входящей в круг основных обязанностей: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на пищеблоке своими силами (покраска стен, потолка);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на пищеблоке своими силами (покраска окон и дверей);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косметическая покраска кухонного оборудования;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периодических уборок в овощехранилище.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до 40%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15.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подсобный рабочий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10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на санитарное состояние пищеблока и на несоблюдение условий содержания посуды для приготовления пищи.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1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по результатам проверки государственных контролирующих и других органов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за несоблюдение правил техники безопасности и пожарной безопасности.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не входящей в круг основных обязанностей: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на пищеблоке своими силами (покраска стен, потолка);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на пищеблоке своими силами (покраска окон и дверей);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косметическая покраска кухонного оборудования;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периодических уборок в овощехранилище.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до 70%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16.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заведующий складом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12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16.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на санитарно-техническое состояние склада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16.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на несоблюдение правил пожарной безопасности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16.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Рациональное взаимодействие с калькулятором и шеф-поваром по организации качественной работы по выполнению денежной нормы питания, по обеспечению условий для выполнения натуральных норм питания дошкольников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16.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по учету и хранению товарно-материальных ценностей, ведению отчетной документации по их движению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16.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Организация разгрузочно-погрузочных работ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16.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не входящей в круг основных обязанностей: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-проведение ремонтных работ на складе своими силами (покраска стен, потолка);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- проведение ремонтных работ на складе своими силами (покраска окон и дверей);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-косметическая покраска складского оборудования;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периодических уборок в овощехранилище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до 70%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кастелянша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10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17.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по учету и хранению товарно-материальных ценностей, ведению отчетной документации по их движению.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17.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за несоблюдение правил техники безопасности и пожарной безопасности.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17.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Участие в мероприятиях городского и областного уровней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17.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 непосредственно в ДОУ: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17.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не входящей в круг основных обязанностей: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изготовление и пошив детских костюмов для театрализованных, танцевальных и праздничных постановок;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изготовление и пошив взрослых костюмов для театрализованных и праздничных постановок;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- пошив занавесей сложного кроя для помещений ДОУ; 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на складе своими силами (покраска стеллажей и дверей)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до 50%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18.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- 100%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на санитарно-техническое состояние прачечной.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обоснованных жалоб на работу.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на несоблюдение противопожарной безопасности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по учету и хранению товарно-материальных ценностей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за несоблюдением графика выдачи белья на группы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Соблюдение норм топливно-энергетических и водных ресурсов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 непосредственно в ДОУ: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не входящей в круг основных обязанностей: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на прачечной своими силами (покраска стен, потолка);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на прачечной своими силами (покраска окон и дверей);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косметическая покраска прачечного оборудования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 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4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19.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10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на санитарное состояние помещений ДОУ.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Соблюдение правил техники безопасности и пожарной безопасности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Оперативное выполнение срочных ремонтных работ 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Обеспечение бесперебойной работы отопительной, водопроводной, электрической, канализационной сети.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 непосредственно в ДОУ: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19.6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не входящей в круг основных обязанностей:</w:t>
            </w:r>
          </w:p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изготовление мебели;</w:t>
            </w:r>
          </w:p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проявление инициативы при замене вышедшей строя детали и (или) оборудования в ДОУ;</w:t>
            </w:r>
          </w:p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использование личного транспорта в доставке запасной части к оборудованию, требующего срочного, безотлагательного ремонта и пр.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 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20.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сторож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10%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за сохранность вверенного имущества, отсутствие случаев краж по вине сторожа.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на несоблюдение правил пожарной безопасности.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 непосредственно в ДОУ: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не входящей в круг основных обязанностей: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в коридорах и холле ДОУ своими силами (покраска стен, потолка);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в коридорах и холле ДОУ своими силами (покраска окон и дверей);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утепление оконных проемов в коридорах ДОУ к зимнему периоду и пр.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 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6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21.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дворник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max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 xml:space="preserve"> - </w:t>
            </w:r>
            <w:r w:rsidRPr="00F762B0">
              <w:rPr>
                <w:rFonts w:eastAsia="Calibri" w:cs="Times New Roman"/>
                <w:b/>
                <w:i/>
                <w:szCs w:val="28"/>
                <w:lang w:val="en-US" w:eastAsia="ru-RU"/>
              </w:rPr>
              <w:t>10</w:t>
            </w:r>
            <w:r w:rsidRPr="00F762B0">
              <w:rPr>
                <w:rFonts w:eastAsia="Calibri" w:cs="Times New Roman"/>
                <w:b/>
                <w:i/>
                <w:szCs w:val="28"/>
                <w:lang w:eastAsia="ru-RU"/>
              </w:rPr>
              <w:t>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Отсутствие замечаний на санитарное состояние территории.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Соблюдение правил техники безопасности и пожарной безопасности.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Выплата за стаж добросовестной непрерывной работы, выслугу лет непосредственно в ДОУ: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3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 10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от 10 до 15 лет</w:t>
            </w:r>
          </w:p>
          <w:p w:rsidR="00536EE4" w:rsidRPr="00F762B0" w:rsidRDefault="00536EE4" w:rsidP="00536EE4">
            <w:pPr>
              <w:spacing w:after="0" w:line="240" w:lineRule="auto"/>
              <w:ind w:left="7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стаж работы свыше 15 лет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20%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536EE4" w:rsidRPr="00F762B0" w:rsidTr="00F762B0">
        <w:tc>
          <w:tcPr>
            <w:tcW w:w="756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8064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Выполнение работы, не входящей в круг основных обязанностей: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проведение ремонтных работ на территории ДОУ своими силами (покраска оборудования, ремонт травмоопасного оборудования);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- покраска цоколя здания и входных дверей и пр.</w:t>
            </w:r>
          </w:p>
          <w:p w:rsidR="00536EE4" w:rsidRPr="00F762B0" w:rsidRDefault="00536EE4" w:rsidP="00536EE4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- покос травы, обрезка сухих веток кустарников и деревьев механическим кусторезом. </w:t>
            </w:r>
          </w:p>
        </w:tc>
        <w:tc>
          <w:tcPr>
            <w:tcW w:w="1620" w:type="dxa"/>
            <w:shd w:val="clear" w:color="auto" w:fill="auto"/>
          </w:tcPr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 </w:t>
            </w: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5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2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val="en-US" w:eastAsia="ru-RU"/>
              </w:rPr>
              <w:t>2</w:t>
            </w: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sz w:val="24"/>
                <w:szCs w:val="24"/>
                <w:lang w:eastAsia="ru-RU"/>
              </w:rPr>
              <w:t>10%</w:t>
            </w:r>
          </w:p>
          <w:p w:rsidR="00536EE4" w:rsidRPr="00F762B0" w:rsidRDefault="00536EE4" w:rsidP="00536EE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  <w:sectPr w:rsidR="00F762B0" w:rsidRPr="00F762B0" w:rsidSect="00F76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2B0" w:rsidRPr="00F762B0" w:rsidRDefault="00F762B0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  <w:r w:rsidRPr="00F762B0">
        <w:rPr>
          <w:rFonts w:eastAsia="Calibri" w:cs="Times New Roman"/>
          <w:b/>
          <w:i/>
          <w:szCs w:val="24"/>
          <w:lang w:eastAsia="ru-RU"/>
        </w:rPr>
        <w:lastRenderedPageBreak/>
        <w:t xml:space="preserve">Приложение№3 </w:t>
      </w:r>
    </w:p>
    <w:p w:rsidR="00F762B0" w:rsidRPr="00F762B0" w:rsidRDefault="00F762B0" w:rsidP="00F762B0">
      <w:pPr>
        <w:spacing w:after="0" w:line="240" w:lineRule="auto"/>
        <w:ind w:left="360"/>
        <w:jc w:val="right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                                   к «Положению об оплате труда работников </w:t>
      </w:r>
    </w:p>
    <w:p w:rsidR="00ED520B" w:rsidRDefault="00F762B0" w:rsidP="00F762B0">
      <w:pPr>
        <w:spacing w:after="0" w:line="240" w:lineRule="auto"/>
        <w:ind w:left="360"/>
        <w:jc w:val="right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муниципального </w:t>
      </w:r>
      <w:r w:rsidR="00ED520B">
        <w:rPr>
          <w:rFonts w:eastAsia="Calibri" w:cs="Times New Roman"/>
          <w:szCs w:val="24"/>
          <w:lang w:eastAsia="ru-RU"/>
        </w:rPr>
        <w:t xml:space="preserve">бюджетного </w:t>
      </w:r>
      <w:r w:rsidRPr="00F762B0">
        <w:rPr>
          <w:rFonts w:eastAsia="Calibri" w:cs="Times New Roman"/>
          <w:szCs w:val="24"/>
          <w:lang w:eastAsia="ru-RU"/>
        </w:rPr>
        <w:t xml:space="preserve">дошкольного </w:t>
      </w:r>
    </w:p>
    <w:p w:rsidR="00F762B0" w:rsidRPr="00F762B0" w:rsidRDefault="00ED520B" w:rsidP="00ED520B">
      <w:pPr>
        <w:spacing w:after="0" w:line="240" w:lineRule="auto"/>
        <w:ind w:left="360"/>
        <w:jc w:val="righ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                                                                                          </w:t>
      </w:r>
      <w:r w:rsidR="00F762B0" w:rsidRPr="00F762B0">
        <w:rPr>
          <w:rFonts w:eastAsia="Calibri" w:cs="Times New Roman"/>
          <w:szCs w:val="24"/>
          <w:lang w:eastAsia="ru-RU"/>
        </w:rPr>
        <w:t>образовательного</w:t>
      </w:r>
      <w:r>
        <w:rPr>
          <w:rFonts w:eastAsia="Calibri" w:cs="Times New Roman"/>
          <w:szCs w:val="24"/>
          <w:lang w:eastAsia="ru-RU"/>
        </w:rPr>
        <w:t xml:space="preserve"> </w:t>
      </w:r>
      <w:r w:rsidR="00F762B0" w:rsidRPr="00F762B0">
        <w:rPr>
          <w:rFonts w:eastAsia="Calibri" w:cs="Times New Roman"/>
          <w:szCs w:val="24"/>
          <w:lang w:eastAsia="ru-RU"/>
        </w:rPr>
        <w:t>учреждения</w:t>
      </w:r>
      <w:r>
        <w:rPr>
          <w:rFonts w:eastAsia="Calibri" w:cs="Times New Roman"/>
          <w:szCs w:val="24"/>
          <w:lang w:eastAsia="ru-RU"/>
        </w:rPr>
        <w:t xml:space="preserve"> </w:t>
      </w:r>
      <w:r w:rsidR="00F762B0" w:rsidRPr="00F762B0">
        <w:rPr>
          <w:rFonts w:eastAsia="Calibri" w:cs="Times New Roman"/>
          <w:szCs w:val="24"/>
          <w:lang w:eastAsia="ru-RU"/>
        </w:rPr>
        <w:t>№103 г. Липецка»</w:t>
      </w:r>
    </w:p>
    <w:p w:rsidR="00F762B0" w:rsidRPr="00F762B0" w:rsidRDefault="00F762B0" w:rsidP="00F762B0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>СВОДНЫЙ ОЦЕНОЧНЫЙ ЛИСТ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sz w:val="10"/>
          <w:szCs w:val="10"/>
          <w:vertAlign w:val="subscript"/>
          <w:lang w:eastAsia="ru-RU"/>
        </w:rPr>
      </w:pPr>
      <w:r w:rsidRPr="00F762B0">
        <w:rPr>
          <w:rFonts w:eastAsia="Calibri" w:cs="Times New Roman"/>
          <w:bCs/>
          <w:sz w:val="24"/>
          <w:szCs w:val="24"/>
          <w:lang w:eastAsia="ru-RU"/>
        </w:rPr>
        <w:t>результатов оценки выполнения показателей эффективности деятельности педагогических работников</w:t>
      </w:r>
      <w:r w:rsidRPr="00F762B0">
        <w:rPr>
          <w:rFonts w:eastAsia="Calibri" w:cs="Times New Roman"/>
          <w:sz w:val="24"/>
          <w:szCs w:val="24"/>
          <w:lang w:eastAsia="ru-RU"/>
        </w:rPr>
        <w:t xml:space="preserve"> ДОУ № 103 г. Липецка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 xml:space="preserve">на выплату поощрительных выплат из стимулирующей части фонда оплаты труда за период работы 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>с    –   по     г. г.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tbl>
      <w:tblPr>
        <w:tblW w:w="14435" w:type="dxa"/>
        <w:tblInd w:w="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5119"/>
        <w:gridCol w:w="4461"/>
        <w:gridCol w:w="3806"/>
      </w:tblGrid>
      <w:tr w:rsidR="00F762B0" w:rsidRPr="00F762B0" w:rsidTr="00F17A02">
        <w:trPr>
          <w:trHeight w:val="759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Должность</w:t>
            </w:r>
            <w:r w:rsidRPr="00F762B0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Утверждённый показатель результативности работы (%)</w:t>
            </w:r>
          </w:p>
        </w:tc>
      </w:tr>
      <w:tr w:rsidR="00F762B0" w:rsidRPr="00F762B0" w:rsidTr="00F17A02">
        <w:trPr>
          <w:trHeight w:val="352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Times New Roman" w:cs="Times New Roman"/>
                <w:sz w:val="24"/>
                <w:szCs w:val="24"/>
                <w:lang w:eastAsia="ru-RU"/>
              </w:rPr>
              <w:t>Фролова Наталья Степановна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62B0" w:rsidRPr="00F762B0" w:rsidTr="00F17A02">
        <w:trPr>
          <w:trHeight w:val="352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F762B0" w:rsidRPr="00F762B0" w:rsidRDefault="00F762B0" w:rsidP="00F762B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 xml:space="preserve">Настоящий сводный оценочный лист составлен в одном экземпляре. </w:t>
      </w: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ind w:left="708" w:firstLine="708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 xml:space="preserve">    </w:t>
      </w:r>
      <w:r w:rsidRPr="00F762B0">
        <w:rPr>
          <w:rFonts w:eastAsia="Calibri" w:cs="Times New Roman"/>
          <w:sz w:val="24"/>
          <w:szCs w:val="24"/>
          <w:lang w:eastAsia="ru-RU"/>
        </w:rPr>
        <w:tab/>
        <w:t>Председатель   комиссии:         ______________________         ___________________</w:t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  <w:t xml:space="preserve">                                                                    </w:t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18"/>
          <w:szCs w:val="18"/>
          <w:lang w:eastAsia="ru-RU"/>
        </w:rPr>
        <w:t xml:space="preserve">                   подпись                                                               (Ф.И.О.) </w:t>
      </w:r>
      <w:r w:rsidRPr="00F762B0">
        <w:rPr>
          <w:rFonts w:eastAsia="Calibri" w:cs="Times New Roman"/>
          <w:sz w:val="18"/>
          <w:szCs w:val="18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</w:t>
      </w:r>
    </w:p>
    <w:p w:rsidR="00F762B0" w:rsidRPr="00F762B0" w:rsidRDefault="00F762B0" w:rsidP="00F762B0">
      <w:pPr>
        <w:spacing w:after="0" w:line="240" w:lineRule="auto"/>
        <w:ind w:left="1416" w:firstLine="708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 xml:space="preserve">Председатель профкома:  </w:t>
      </w:r>
      <w:r w:rsidRPr="00F762B0">
        <w:rPr>
          <w:rFonts w:eastAsia="Calibri" w:cs="Times New Roman"/>
          <w:sz w:val="24"/>
          <w:szCs w:val="24"/>
          <w:lang w:eastAsia="ru-RU"/>
        </w:rPr>
        <w:tab/>
        <w:t xml:space="preserve">    ______________________          _____________________</w:t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</w:p>
    <w:p w:rsidR="00F762B0" w:rsidRPr="00F762B0" w:rsidRDefault="00F762B0" w:rsidP="00F762B0">
      <w:pPr>
        <w:spacing w:after="0" w:line="240" w:lineRule="auto"/>
        <w:ind w:left="6372" w:hanging="3540"/>
        <w:rPr>
          <w:rFonts w:eastAsia="Calibri" w:cs="Times New Roman"/>
          <w:sz w:val="18"/>
          <w:szCs w:val="18"/>
          <w:lang w:eastAsia="ru-RU"/>
        </w:rPr>
      </w:pPr>
      <w:r w:rsidRPr="00F762B0">
        <w:rPr>
          <w:rFonts w:eastAsia="Calibri" w:cs="Times New Roman"/>
          <w:sz w:val="18"/>
          <w:szCs w:val="18"/>
          <w:lang w:eastAsia="ru-RU"/>
        </w:rPr>
        <w:t xml:space="preserve">                                                                  подпись                                                               (Ф.И.О.) </w:t>
      </w:r>
    </w:p>
    <w:p w:rsidR="00F762B0" w:rsidRPr="00F762B0" w:rsidRDefault="00F762B0" w:rsidP="00F762B0">
      <w:pPr>
        <w:tabs>
          <w:tab w:val="left" w:pos="5550"/>
          <w:tab w:val="left" w:pos="9600"/>
        </w:tabs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ab/>
      </w:r>
    </w:p>
    <w:p w:rsidR="00F762B0" w:rsidRPr="00F762B0" w:rsidRDefault="00F762B0" w:rsidP="00F762B0">
      <w:pPr>
        <w:spacing w:after="0" w:line="240" w:lineRule="auto"/>
        <w:ind w:left="1416" w:firstLine="708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>«_____»__________ 20    г.</w:t>
      </w:r>
    </w:p>
    <w:p w:rsidR="00F762B0" w:rsidRPr="00F762B0" w:rsidRDefault="00F762B0" w:rsidP="00F762B0">
      <w:pPr>
        <w:tabs>
          <w:tab w:val="left" w:pos="5103"/>
        </w:tabs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</w:p>
    <w:p w:rsidR="00ED520B" w:rsidRDefault="00ED520B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</w:p>
    <w:p w:rsidR="00F762B0" w:rsidRDefault="00F762B0" w:rsidP="00F762B0">
      <w:pPr>
        <w:spacing w:after="0" w:line="240" w:lineRule="auto"/>
        <w:ind w:left="360"/>
        <w:jc w:val="right"/>
        <w:rPr>
          <w:rFonts w:eastAsia="Calibri" w:cs="Times New Roman"/>
          <w:b/>
          <w:i/>
          <w:szCs w:val="24"/>
          <w:lang w:eastAsia="ru-RU"/>
        </w:rPr>
      </w:pPr>
      <w:r w:rsidRPr="00F762B0">
        <w:rPr>
          <w:rFonts w:eastAsia="Calibri" w:cs="Times New Roman"/>
          <w:b/>
          <w:i/>
          <w:szCs w:val="24"/>
          <w:lang w:eastAsia="ru-RU"/>
        </w:rPr>
        <w:lastRenderedPageBreak/>
        <w:t xml:space="preserve">Приложение№4 </w:t>
      </w:r>
    </w:p>
    <w:p w:rsidR="00ED520B" w:rsidRPr="00F762B0" w:rsidRDefault="00ED520B" w:rsidP="00ED520B">
      <w:pPr>
        <w:spacing w:after="0" w:line="240" w:lineRule="auto"/>
        <w:ind w:left="360"/>
        <w:jc w:val="right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к «Положению об оплате труда работников </w:t>
      </w:r>
    </w:p>
    <w:p w:rsidR="00ED520B" w:rsidRDefault="00ED520B" w:rsidP="00ED520B">
      <w:pPr>
        <w:spacing w:after="0" w:line="240" w:lineRule="auto"/>
        <w:ind w:left="360"/>
        <w:jc w:val="right"/>
        <w:rPr>
          <w:rFonts w:eastAsia="Calibri" w:cs="Times New Roman"/>
          <w:szCs w:val="24"/>
          <w:lang w:eastAsia="ru-RU"/>
        </w:rPr>
      </w:pPr>
      <w:r w:rsidRPr="00F762B0">
        <w:rPr>
          <w:rFonts w:eastAsia="Calibri" w:cs="Times New Roman"/>
          <w:szCs w:val="24"/>
          <w:lang w:eastAsia="ru-RU"/>
        </w:rPr>
        <w:t xml:space="preserve">муниципального </w:t>
      </w:r>
      <w:r>
        <w:rPr>
          <w:rFonts w:eastAsia="Calibri" w:cs="Times New Roman"/>
          <w:szCs w:val="24"/>
          <w:lang w:eastAsia="ru-RU"/>
        </w:rPr>
        <w:t xml:space="preserve">бюджетного </w:t>
      </w:r>
      <w:r w:rsidRPr="00F762B0">
        <w:rPr>
          <w:rFonts w:eastAsia="Calibri" w:cs="Times New Roman"/>
          <w:szCs w:val="24"/>
          <w:lang w:eastAsia="ru-RU"/>
        </w:rPr>
        <w:t xml:space="preserve">дошкольного </w:t>
      </w:r>
    </w:p>
    <w:p w:rsidR="00ED520B" w:rsidRPr="00F762B0" w:rsidRDefault="00ED520B" w:rsidP="00ED520B">
      <w:pPr>
        <w:spacing w:after="0" w:line="240" w:lineRule="auto"/>
        <w:ind w:left="360"/>
        <w:jc w:val="righ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                                                                                          </w:t>
      </w:r>
      <w:r w:rsidRPr="00F762B0">
        <w:rPr>
          <w:rFonts w:eastAsia="Calibri" w:cs="Times New Roman"/>
          <w:szCs w:val="24"/>
          <w:lang w:eastAsia="ru-RU"/>
        </w:rPr>
        <w:t>образовательного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F762B0">
        <w:rPr>
          <w:rFonts w:eastAsia="Calibri" w:cs="Times New Roman"/>
          <w:szCs w:val="24"/>
          <w:lang w:eastAsia="ru-RU"/>
        </w:rPr>
        <w:t>учреждения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F762B0">
        <w:rPr>
          <w:rFonts w:eastAsia="Calibri" w:cs="Times New Roman"/>
          <w:szCs w:val="24"/>
          <w:lang w:eastAsia="ru-RU"/>
        </w:rPr>
        <w:t>№103 г. Липецка»</w:t>
      </w:r>
    </w:p>
    <w:p w:rsidR="00ED520B" w:rsidRPr="00F762B0" w:rsidRDefault="00ED520B" w:rsidP="00ED520B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>СВОДНЫЙ ОЦЕНОЧНЫЙ ЛИСТ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sz w:val="10"/>
          <w:szCs w:val="10"/>
          <w:vertAlign w:val="subscript"/>
          <w:lang w:eastAsia="ru-RU"/>
        </w:rPr>
      </w:pPr>
      <w:r w:rsidRPr="00F762B0">
        <w:rPr>
          <w:rFonts w:eastAsia="Calibri" w:cs="Times New Roman"/>
          <w:bCs/>
          <w:sz w:val="24"/>
          <w:szCs w:val="24"/>
          <w:lang w:eastAsia="ru-RU"/>
        </w:rPr>
        <w:t xml:space="preserve">результатов оценки выполнения показателей результативности и эффективности труда </w:t>
      </w:r>
      <w:r w:rsidR="00ED520B">
        <w:rPr>
          <w:rFonts w:eastAsia="Calibri" w:cs="Times New Roman"/>
          <w:bCs/>
          <w:sz w:val="24"/>
          <w:szCs w:val="24"/>
          <w:lang w:eastAsia="ru-RU"/>
        </w:rPr>
        <w:t xml:space="preserve">иных </w:t>
      </w:r>
      <w:r w:rsidRPr="00F762B0">
        <w:rPr>
          <w:rFonts w:eastAsia="Calibri" w:cs="Times New Roman"/>
          <w:bCs/>
          <w:sz w:val="24"/>
          <w:szCs w:val="24"/>
          <w:lang w:eastAsia="ru-RU"/>
        </w:rPr>
        <w:t>работников</w:t>
      </w:r>
      <w:r w:rsidRPr="00F762B0">
        <w:rPr>
          <w:rFonts w:eastAsia="Calibri" w:cs="Times New Roman"/>
          <w:sz w:val="24"/>
          <w:szCs w:val="24"/>
          <w:lang w:eastAsia="ru-RU"/>
        </w:rPr>
        <w:t xml:space="preserve"> ДОУ № 103 г. Липецка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 xml:space="preserve">на выплату поощрительных выплат из стимулирующей части фонда оплаты труда за период работы 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>с    –   по     г. г.</w:t>
      </w: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tbl>
      <w:tblPr>
        <w:tblW w:w="14435" w:type="dxa"/>
        <w:tblInd w:w="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5119"/>
        <w:gridCol w:w="4461"/>
        <w:gridCol w:w="3806"/>
      </w:tblGrid>
      <w:tr w:rsidR="00F762B0" w:rsidRPr="00F762B0" w:rsidTr="00F17A02">
        <w:trPr>
          <w:trHeight w:val="672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Должность</w:t>
            </w:r>
            <w:r w:rsidRPr="00F762B0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Утверждённый показатель результативности работы (%)</w:t>
            </w:r>
          </w:p>
        </w:tc>
      </w:tr>
      <w:tr w:rsidR="00F762B0" w:rsidRPr="00F762B0" w:rsidTr="00F17A02">
        <w:trPr>
          <w:trHeight w:val="312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Times New Roman" w:cs="Times New Roman"/>
                <w:sz w:val="24"/>
                <w:szCs w:val="24"/>
                <w:lang w:eastAsia="ru-RU"/>
              </w:rPr>
              <w:t>Иванова Мария Федоровна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Times New Roman" w:cs="Times New Roman"/>
                <w:sz w:val="24"/>
                <w:szCs w:val="24"/>
                <w:lang w:eastAsia="ru-RU"/>
              </w:rPr>
              <w:t>РКО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62B0" w:rsidRPr="00F762B0" w:rsidTr="00F17A02">
        <w:trPr>
          <w:trHeight w:val="312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62B0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F762B0" w:rsidRPr="00F762B0" w:rsidRDefault="00F762B0" w:rsidP="00F762B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F762B0" w:rsidRPr="00F762B0" w:rsidRDefault="00F762B0" w:rsidP="00F762B0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 xml:space="preserve">Настоящий сводный оценочный лист составлен в одном экземпляре. </w:t>
      </w: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ind w:left="708" w:firstLine="708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 xml:space="preserve">    </w:t>
      </w:r>
      <w:r w:rsidRPr="00F762B0">
        <w:rPr>
          <w:rFonts w:eastAsia="Calibri" w:cs="Times New Roman"/>
          <w:sz w:val="24"/>
          <w:szCs w:val="24"/>
          <w:lang w:eastAsia="ru-RU"/>
        </w:rPr>
        <w:tab/>
        <w:t>Председатель   комиссии:         ______________________         ___________________</w:t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  <w:t xml:space="preserve">                                                                    </w:t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  <w:r w:rsidRPr="00F762B0">
        <w:rPr>
          <w:rFonts w:eastAsia="Calibri" w:cs="Times New Roman"/>
          <w:sz w:val="18"/>
          <w:szCs w:val="18"/>
          <w:lang w:eastAsia="ru-RU"/>
        </w:rPr>
        <w:t xml:space="preserve">                   подпись                                                               (Ф.И.О.) </w:t>
      </w:r>
      <w:r w:rsidRPr="00F762B0">
        <w:rPr>
          <w:rFonts w:eastAsia="Calibri" w:cs="Times New Roman"/>
          <w:sz w:val="18"/>
          <w:szCs w:val="18"/>
          <w:lang w:eastAsia="ru-RU"/>
        </w:rPr>
        <w:tab/>
      </w:r>
      <w:r w:rsidRPr="00F762B0">
        <w:rPr>
          <w:rFonts w:eastAsia="Calibri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</w:t>
      </w:r>
    </w:p>
    <w:p w:rsidR="00F762B0" w:rsidRPr="00F762B0" w:rsidRDefault="00F762B0" w:rsidP="00F762B0">
      <w:pPr>
        <w:spacing w:after="0" w:line="240" w:lineRule="auto"/>
        <w:ind w:left="1416" w:firstLine="708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 xml:space="preserve">Председатель профкома:  </w:t>
      </w:r>
      <w:r w:rsidRPr="00F762B0">
        <w:rPr>
          <w:rFonts w:eastAsia="Calibri" w:cs="Times New Roman"/>
          <w:sz w:val="24"/>
          <w:szCs w:val="24"/>
          <w:lang w:eastAsia="ru-RU"/>
        </w:rPr>
        <w:tab/>
        <w:t xml:space="preserve">    ______________________          _____________________</w:t>
      </w:r>
      <w:r w:rsidRPr="00F762B0">
        <w:rPr>
          <w:rFonts w:eastAsia="Calibri" w:cs="Times New Roman"/>
          <w:sz w:val="24"/>
          <w:szCs w:val="24"/>
          <w:lang w:eastAsia="ru-RU"/>
        </w:rPr>
        <w:tab/>
      </w:r>
    </w:p>
    <w:p w:rsidR="00F762B0" w:rsidRPr="00F762B0" w:rsidRDefault="00F762B0" w:rsidP="00F762B0">
      <w:pPr>
        <w:spacing w:after="0" w:line="240" w:lineRule="auto"/>
        <w:ind w:left="6372" w:hanging="3540"/>
        <w:rPr>
          <w:rFonts w:eastAsia="Calibri" w:cs="Times New Roman"/>
          <w:sz w:val="18"/>
          <w:szCs w:val="18"/>
          <w:lang w:eastAsia="ru-RU"/>
        </w:rPr>
      </w:pPr>
      <w:r w:rsidRPr="00F762B0">
        <w:rPr>
          <w:rFonts w:eastAsia="Calibri" w:cs="Times New Roman"/>
          <w:sz w:val="18"/>
          <w:szCs w:val="18"/>
          <w:lang w:eastAsia="ru-RU"/>
        </w:rPr>
        <w:t xml:space="preserve">                                                                  подпись                                                               (Ф.И.О.) </w:t>
      </w:r>
    </w:p>
    <w:p w:rsidR="00F762B0" w:rsidRPr="00F762B0" w:rsidRDefault="00F762B0" w:rsidP="00F762B0">
      <w:pPr>
        <w:tabs>
          <w:tab w:val="left" w:pos="5550"/>
          <w:tab w:val="left" w:pos="9600"/>
        </w:tabs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ab/>
      </w:r>
    </w:p>
    <w:p w:rsidR="00F762B0" w:rsidRPr="00F762B0" w:rsidRDefault="00F762B0" w:rsidP="00F762B0">
      <w:pPr>
        <w:spacing w:after="0" w:line="240" w:lineRule="auto"/>
        <w:ind w:left="1416" w:firstLine="708"/>
        <w:rPr>
          <w:rFonts w:eastAsia="Calibri" w:cs="Times New Roman"/>
          <w:sz w:val="24"/>
          <w:szCs w:val="24"/>
          <w:lang w:eastAsia="ru-RU"/>
        </w:rPr>
      </w:pPr>
      <w:r w:rsidRPr="00F762B0">
        <w:rPr>
          <w:rFonts w:eastAsia="Calibri" w:cs="Times New Roman"/>
          <w:sz w:val="24"/>
          <w:szCs w:val="24"/>
          <w:lang w:eastAsia="ru-RU"/>
        </w:rPr>
        <w:t>«_____»__________ 20    г.</w:t>
      </w:r>
    </w:p>
    <w:p w:rsidR="00F762B0" w:rsidRPr="00F762B0" w:rsidRDefault="00F762B0" w:rsidP="00F762B0">
      <w:pPr>
        <w:tabs>
          <w:tab w:val="left" w:pos="5103"/>
        </w:tabs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</w:p>
    <w:p w:rsidR="00F762B0" w:rsidRPr="00F762B0" w:rsidRDefault="00F762B0" w:rsidP="00F762B0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</w:p>
    <w:p w:rsidR="00702933" w:rsidRDefault="00702933"/>
    <w:sectPr w:rsidR="00702933" w:rsidSect="00F762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3" w:rsidRDefault="00EF4DE3" w:rsidP="002D03D0">
      <w:pPr>
        <w:spacing w:after="0" w:line="240" w:lineRule="auto"/>
      </w:pPr>
      <w:r>
        <w:separator/>
      </w:r>
    </w:p>
  </w:endnote>
  <w:endnote w:type="continuationSeparator" w:id="0">
    <w:p w:rsidR="00EF4DE3" w:rsidRDefault="00EF4DE3" w:rsidP="002D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3" w:rsidRDefault="00EF4DE3" w:rsidP="002D03D0">
      <w:pPr>
        <w:spacing w:after="0" w:line="240" w:lineRule="auto"/>
      </w:pPr>
      <w:r>
        <w:separator/>
      </w:r>
    </w:p>
  </w:footnote>
  <w:footnote w:type="continuationSeparator" w:id="0">
    <w:p w:rsidR="00EF4DE3" w:rsidRDefault="00EF4DE3" w:rsidP="002D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573B"/>
    <w:multiLevelType w:val="hybridMultilevel"/>
    <w:tmpl w:val="6164BC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A93A29"/>
    <w:multiLevelType w:val="multilevel"/>
    <w:tmpl w:val="E70E8B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7AE207E0"/>
    <w:multiLevelType w:val="multilevel"/>
    <w:tmpl w:val="AB30FC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B0"/>
    <w:rsid w:val="000015D3"/>
    <w:rsid w:val="00021BC8"/>
    <w:rsid w:val="0004654D"/>
    <w:rsid w:val="0005354B"/>
    <w:rsid w:val="00090A0B"/>
    <w:rsid w:val="00092295"/>
    <w:rsid w:val="000B2EF0"/>
    <w:rsid w:val="000C31B2"/>
    <w:rsid w:val="000C6D04"/>
    <w:rsid w:val="000E7023"/>
    <w:rsid w:val="001042EA"/>
    <w:rsid w:val="00135FEA"/>
    <w:rsid w:val="00153A5C"/>
    <w:rsid w:val="0017765C"/>
    <w:rsid w:val="001945FE"/>
    <w:rsid w:val="001A01D4"/>
    <w:rsid w:val="001C6CC5"/>
    <w:rsid w:val="001E7A6F"/>
    <w:rsid w:val="002378D1"/>
    <w:rsid w:val="00237DDB"/>
    <w:rsid w:val="002B51BF"/>
    <w:rsid w:val="002D03D0"/>
    <w:rsid w:val="002D08C7"/>
    <w:rsid w:val="002D219A"/>
    <w:rsid w:val="002D5F0C"/>
    <w:rsid w:val="002E4F99"/>
    <w:rsid w:val="002F2BE0"/>
    <w:rsid w:val="00306817"/>
    <w:rsid w:val="003D1E82"/>
    <w:rsid w:val="003E3827"/>
    <w:rsid w:val="003F0C4D"/>
    <w:rsid w:val="00457516"/>
    <w:rsid w:val="004849E0"/>
    <w:rsid w:val="004A3C8C"/>
    <w:rsid w:val="004C2718"/>
    <w:rsid w:val="004F6ACB"/>
    <w:rsid w:val="00536EE4"/>
    <w:rsid w:val="005859AD"/>
    <w:rsid w:val="00595D1A"/>
    <w:rsid w:val="005A63A5"/>
    <w:rsid w:val="005A6833"/>
    <w:rsid w:val="005B1744"/>
    <w:rsid w:val="005C42DE"/>
    <w:rsid w:val="005F15FF"/>
    <w:rsid w:val="0061445E"/>
    <w:rsid w:val="00676BCB"/>
    <w:rsid w:val="006936F2"/>
    <w:rsid w:val="006B4339"/>
    <w:rsid w:val="006D05ED"/>
    <w:rsid w:val="006D77E0"/>
    <w:rsid w:val="00702933"/>
    <w:rsid w:val="007137FF"/>
    <w:rsid w:val="007307AB"/>
    <w:rsid w:val="0073172C"/>
    <w:rsid w:val="00782B91"/>
    <w:rsid w:val="007955EB"/>
    <w:rsid w:val="00837ABB"/>
    <w:rsid w:val="0084354E"/>
    <w:rsid w:val="008C29A8"/>
    <w:rsid w:val="0090283C"/>
    <w:rsid w:val="00925671"/>
    <w:rsid w:val="00932A23"/>
    <w:rsid w:val="00951738"/>
    <w:rsid w:val="00996369"/>
    <w:rsid w:val="009C5996"/>
    <w:rsid w:val="009C63CA"/>
    <w:rsid w:val="009D279F"/>
    <w:rsid w:val="009E1DEC"/>
    <w:rsid w:val="009E3D41"/>
    <w:rsid w:val="00A317AA"/>
    <w:rsid w:val="00A40466"/>
    <w:rsid w:val="00A4585E"/>
    <w:rsid w:val="00A75FFD"/>
    <w:rsid w:val="00A87470"/>
    <w:rsid w:val="00AE29D7"/>
    <w:rsid w:val="00B26957"/>
    <w:rsid w:val="00B75DA0"/>
    <w:rsid w:val="00B87B80"/>
    <w:rsid w:val="00B979A3"/>
    <w:rsid w:val="00BB224F"/>
    <w:rsid w:val="00BD4272"/>
    <w:rsid w:val="00BE66AA"/>
    <w:rsid w:val="00C12717"/>
    <w:rsid w:val="00C156FC"/>
    <w:rsid w:val="00C63ADC"/>
    <w:rsid w:val="00C66F88"/>
    <w:rsid w:val="00C67BCF"/>
    <w:rsid w:val="00CA2D23"/>
    <w:rsid w:val="00CE025D"/>
    <w:rsid w:val="00CE49F9"/>
    <w:rsid w:val="00CF2E77"/>
    <w:rsid w:val="00D15CD5"/>
    <w:rsid w:val="00D20F81"/>
    <w:rsid w:val="00D43A5E"/>
    <w:rsid w:val="00D84E5D"/>
    <w:rsid w:val="00DC253E"/>
    <w:rsid w:val="00E00E07"/>
    <w:rsid w:val="00E470A1"/>
    <w:rsid w:val="00EA0BC7"/>
    <w:rsid w:val="00ED520B"/>
    <w:rsid w:val="00EF4DE3"/>
    <w:rsid w:val="00F06599"/>
    <w:rsid w:val="00F17A02"/>
    <w:rsid w:val="00F549DD"/>
    <w:rsid w:val="00F762B0"/>
    <w:rsid w:val="00F762DF"/>
    <w:rsid w:val="00FE33C2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791A1-9771-4410-9C62-CE196C4B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62B0"/>
    <w:pPr>
      <w:keepNext/>
      <w:spacing w:after="0" w:line="240" w:lineRule="auto"/>
      <w:ind w:left="360"/>
      <w:jc w:val="center"/>
      <w:outlineLvl w:val="0"/>
    </w:pPr>
    <w:rPr>
      <w:rFonts w:eastAsia="Calibri" w:cs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62B0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762B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762B0"/>
    <w:pPr>
      <w:keepNext/>
      <w:spacing w:after="0" w:line="240" w:lineRule="auto"/>
      <w:ind w:left="360"/>
      <w:jc w:val="both"/>
      <w:outlineLvl w:val="3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2B0"/>
    <w:rPr>
      <w:rFonts w:eastAsia="Calibri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62B0"/>
    <w:rPr>
      <w:rFonts w:ascii="Arial" w:eastAsia="Calibri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62B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62B0"/>
    <w:rPr>
      <w:rFonts w:eastAsia="Calibri" w:cs="Times New Roman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62B0"/>
  </w:style>
  <w:style w:type="character" w:customStyle="1" w:styleId="a3">
    <w:name w:val="Название Знак"/>
    <w:link w:val="a4"/>
    <w:locked/>
    <w:rsid w:val="00F762B0"/>
    <w:rPr>
      <w:lang w:eastAsia="ru-RU"/>
    </w:rPr>
  </w:style>
  <w:style w:type="paragraph" w:styleId="a4">
    <w:name w:val="Title"/>
    <w:basedOn w:val="a"/>
    <w:link w:val="a3"/>
    <w:qFormat/>
    <w:rsid w:val="00F762B0"/>
    <w:pPr>
      <w:spacing w:after="0" w:line="240" w:lineRule="auto"/>
      <w:jc w:val="center"/>
    </w:pPr>
    <w:rPr>
      <w:lang w:eastAsia="ru-RU"/>
    </w:rPr>
  </w:style>
  <w:style w:type="character" w:customStyle="1" w:styleId="12">
    <w:name w:val="Название Знак1"/>
    <w:basedOn w:val="a0"/>
    <w:uiPriority w:val="10"/>
    <w:rsid w:val="00F76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rsid w:val="00F762B0"/>
    <w:rPr>
      <w:color w:val="0000FF"/>
      <w:u w:val="single"/>
    </w:rPr>
  </w:style>
  <w:style w:type="paragraph" w:customStyle="1" w:styleId="13">
    <w:name w:val="Абзац списка1"/>
    <w:basedOn w:val="a"/>
    <w:rsid w:val="00F762B0"/>
    <w:pPr>
      <w:spacing w:after="0" w:line="240" w:lineRule="auto"/>
      <w:ind w:left="720"/>
    </w:pPr>
    <w:rPr>
      <w:rFonts w:eastAsia="Times New Roman" w:cs="Times New Roman"/>
    </w:rPr>
  </w:style>
  <w:style w:type="character" w:customStyle="1" w:styleId="FontStyle23">
    <w:name w:val="Font Style23"/>
    <w:rsid w:val="00F762B0"/>
    <w:rPr>
      <w:rFonts w:ascii="Times New Roman" w:hAnsi="Times New Roman" w:cs="Times New Roman"/>
      <w:sz w:val="22"/>
      <w:szCs w:val="22"/>
    </w:rPr>
  </w:style>
  <w:style w:type="paragraph" w:customStyle="1" w:styleId="a6">
    <w:name w:val="Знак"/>
    <w:basedOn w:val="a"/>
    <w:rsid w:val="00F762B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F762B0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762B0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762B0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F762B0"/>
    <w:pPr>
      <w:spacing w:after="0" w:line="240" w:lineRule="auto"/>
      <w:ind w:left="5664"/>
    </w:pPr>
    <w:rPr>
      <w:rFonts w:eastAsia="Times New Roman" w:cs="Times New Roman"/>
      <w:sz w:val="1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762B0"/>
    <w:rPr>
      <w:rFonts w:eastAsia="Times New Roman" w:cs="Times New Roman"/>
      <w:sz w:val="18"/>
      <w:szCs w:val="24"/>
      <w:lang w:eastAsia="ru-RU"/>
    </w:rPr>
  </w:style>
  <w:style w:type="paragraph" w:styleId="22">
    <w:name w:val="Body Text Indent 2"/>
    <w:basedOn w:val="a"/>
    <w:link w:val="23"/>
    <w:rsid w:val="00F762B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Batang" w:cs="Times New Roman"/>
      <w:szCs w:val="28"/>
      <w:lang w:eastAsia="ko-KR"/>
    </w:rPr>
  </w:style>
  <w:style w:type="character" w:customStyle="1" w:styleId="23">
    <w:name w:val="Основной текст с отступом 2 Знак"/>
    <w:basedOn w:val="a0"/>
    <w:link w:val="22"/>
    <w:rsid w:val="00F762B0"/>
    <w:rPr>
      <w:rFonts w:eastAsia="Batang" w:cs="Times New Roman"/>
      <w:szCs w:val="28"/>
      <w:lang w:eastAsia="ko-KR"/>
    </w:rPr>
  </w:style>
  <w:style w:type="table" w:styleId="a9">
    <w:name w:val="Table Grid"/>
    <w:basedOn w:val="a1"/>
    <w:rsid w:val="00F762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F762B0"/>
    <w:pPr>
      <w:spacing w:after="0" w:line="240" w:lineRule="auto"/>
    </w:pPr>
    <w:rPr>
      <w:rFonts w:eastAsia="Calibri" w:cs="Times New Roman"/>
    </w:rPr>
  </w:style>
  <w:style w:type="paragraph" w:styleId="ab">
    <w:name w:val="Balloon Text"/>
    <w:basedOn w:val="a"/>
    <w:link w:val="ac"/>
    <w:rsid w:val="00F762B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F762B0"/>
    <w:rPr>
      <w:rFonts w:ascii="Segoe UI" w:eastAsia="Calibri" w:hAnsi="Segoe UI" w:cs="Segoe UI"/>
      <w:sz w:val="18"/>
      <w:szCs w:val="18"/>
      <w:lang w:eastAsia="ru-RU"/>
    </w:rPr>
  </w:style>
  <w:style w:type="character" w:styleId="ad">
    <w:name w:val="Strong"/>
    <w:basedOn w:val="a0"/>
    <w:qFormat/>
    <w:rsid w:val="00F762B0"/>
    <w:rPr>
      <w:b/>
      <w:bCs/>
    </w:rPr>
  </w:style>
  <w:style w:type="paragraph" w:styleId="ae">
    <w:name w:val="Normal (Web)"/>
    <w:basedOn w:val="a"/>
    <w:rsid w:val="00F762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2D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03D0"/>
  </w:style>
  <w:style w:type="paragraph" w:styleId="af1">
    <w:name w:val="footer"/>
    <w:basedOn w:val="a"/>
    <w:link w:val="af2"/>
    <w:uiPriority w:val="99"/>
    <w:unhideWhenUsed/>
    <w:rsid w:val="002D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D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A4F6-F10E-415A-B267-6B816B3D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9604</Words>
  <Characters>54745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103 (Абрамова Галина Ивановна, заведующая)</dc:creator>
  <cp:keywords/>
  <dc:description/>
  <cp:lastModifiedBy>Администратор</cp:lastModifiedBy>
  <cp:revision>52</cp:revision>
  <cp:lastPrinted>2017-07-13T11:20:00Z</cp:lastPrinted>
  <dcterms:created xsi:type="dcterms:W3CDTF">2016-04-22T06:52:00Z</dcterms:created>
  <dcterms:modified xsi:type="dcterms:W3CDTF">2017-07-25T12:30:00Z</dcterms:modified>
</cp:coreProperties>
</file>